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A3" w:rsidRPr="00814F35" w:rsidRDefault="00AB26A3" w:rsidP="00C54CA8">
      <w:pPr>
        <w:spacing w:line="200" w:lineRule="exact"/>
      </w:pPr>
    </w:p>
    <w:p w:rsidR="00887186" w:rsidRDefault="00887186" w:rsidP="00887186">
      <w:pPr>
        <w:rPr>
          <w:b/>
        </w:rPr>
      </w:pPr>
    </w:p>
    <w:p w:rsidR="007D1AA8" w:rsidRDefault="007D1AA8" w:rsidP="00887186">
      <w:pPr>
        <w:rPr>
          <w:b/>
        </w:rPr>
      </w:pPr>
    </w:p>
    <w:p w:rsidR="00925DBD" w:rsidRDefault="00887186" w:rsidP="003C6489">
      <w:pPr>
        <w:spacing w:line="240" w:lineRule="auto"/>
        <w:contextualSpacing/>
        <w:rPr>
          <w:b/>
        </w:rPr>
      </w:pPr>
      <w:r>
        <w:rPr>
          <w:b/>
        </w:rPr>
        <w:t>НАРУЧИЛАЦ ЈАВНЕ НАБАВКЕ</w:t>
      </w:r>
    </w:p>
    <w:p w:rsidR="00887186" w:rsidRDefault="00925DBD" w:rsidP="003C6489">
      <w:pPr>
        <w:spacing w:line="240" w:lineRule="auto"/>
        <w:contextualSpacing/>
        <w:rPr>
          <w:b/>
          <w:bCs/>
          <w:lang w:val="sr-Cyrl-CS"/>
        </w:rPr>
      </w:pPr>
      <w:r>
        <w:rPr>
          <w:b/>
        </w:rPr>
        <w:t>ОПШТИНА ЉИГ</w:t>
      </w:r>
      <w:r w:rsidR="00887186">
        <w:rPr>
          <w:b/>
          <w:bCs/>
          <w:lang w:val="sr-Cyrl-CS"/>
        </w:rPr>
        <w:t xml:space="preserve"> </w:t>
      </w:r>
    </w:p>
    <w:p w:rsidR="00887186" w:rsidRPr="00925DBD" w:rsidRDefault="00887186" w:rsidP="003C6489">
      <w:pPr>
        <w:spacing w:line="240" w:lineRule="auto"/>
        <w:contextualSpacing/>
        <w:rPr>
          <w:b/>
          <w:bCs/>
        </w:rPr>
      </w:pPr>
      <w:r>
        <w:rPr>
          <w:b/>
          <w:bCs/>
          <w:lang w:val="sr-Cyrl-CS"/>
        </w:rPr>
        <w:t>Адреса</w:t>
      </w:r>
      <w:r w:rsidR="00925DBD">
        <w:rPr>
          <w:b/>
          <w:bCs/>
          <w:lang w:val="sr-Cyrl-CS"/>
        </w:rPr>
        <w:t xml:space="preserve"> Наручиоца: Ул.Карађорђева бр.7, 14240 ЉИГ</w:t>
      </w:r>
    </w:p>
    <w:p w:rsidR="00887186" w:rsidRPr="00925DBD" w:rsidRDefault="00925DBD" w:rsidP="003C6489">
      <w:pPr>
        <w:spacing w:line="240" w:lineRule="auto"/>
        <w:contextualSpacing/>
        <w:rPr>
          <w:b/>
          <w:bCs/>
        </w:rPr>
      </w:pPr>
      <w:r>
        <w:rPr>
          <w:b/>
          <w:bCs/>
          <w:lang w:val="sr-Cyrl-CS"/>
        </w:rPr>
        <w:t>ПИБ: 101286153</w:t>
      </w:r>
    </w:p>
    <w:p w:rsidR="00887186" w:rsidRPr="00925DBD" w:rsidRDefault="00887186" w:rsidP="003C6489">
      <w:pPr>
        <w:spacing w:line="240" w:lineRule="auto"/>
        <w:contextualSpacing/>
        <w:rPr>
          <w:b/>
          <w:bCs/>
        </w:rPr>
      </w:pPr>
      <w:r>
        <w:rPr>
          <w:b/>
          <w:bCs/>
          <w:lang w:val="sr-Cyrl-CS"/>
        </w:rPr>
        <w:t xml:space="preserve">Матични број: </w:t>
      </w:r>
      <w:r w:rsidR="00925DBD">
        <w:rPr>
          <w:b/>
          <w:bCs/>
        </w:rPr>
        <w:t>07099665</w:t>
      </w:r>
    </w:p>
    <w:p w:rsidR="00887186" w:rsidRPr="00925DBD" w:rsidRDefault="00887186" w:rsidP="003C6489">
      <w:pPr>
        <w:spacing w:line="240" w:lineRule="auto"/>
        <w:contextualSpacing/>
        <w:rPr>
          <w:b/>
          <w:bCs/>
        </w:rPr>
      </w:pPr>
      <w:r>
        <w:rPr>
          <w:b/>
          <w:bCs/>
          <w:lang w:val="sr-Cyrl-CS"/>
        </w:rPr>
        <w:t xml:space="preserve">Тел: </w:t>
      </w:r>
      <w:r w:rsidR="00925DBD">
        <w:rPr>
          <w:b/>
          <w:bCs/>
        </w:rPr>
        <w:t>014/34455-030</w:t>
      </w:r>
      <w:r>
        <w:rPr>
          <w:b/>
          <w:bCs/>
          <w:lang w:val="sr-Cyrl-CS"/>
        </w:rPr>
        <w:t xml:space="preserve"> ; Факс: </w:t>
      </w:r>
      <w:r w:rsidR="00925DBD">
        <w:rPr>
          <w:b/>
          <w:bCs/>
        </w:rPr>
        <w:t>014/3445-030</w:t>
      </w:r>
    </w:p>
    <w:p w:rsidR="00887186" w:rsidRPr="0077065F" w:rsidRDefault="00887186" w:rsidP="003C6489">
      <w:pPr>
        <w:spacing w:line="240" w:lineRule="auto"/>
        <w:contextualSpacing/>
      </w:pPr>
      <w:r>
        <w:rPr>
          <w:b/>
          <w:bCs/>
          <w:lang w:val="sr-Cyrl-CS"/>
        </w:rPr>
        <w:t>Б</w:t>
      </w:r>
      <w:r>
        <w:rPr>
          <w:b/>
          <w:bCs/>
        </w:rPr>
        <w:t>рој јавне набавке</w:t>
      </w:r>
      <w:r>
        <w:rPr>
          <w:b/>
          <w:bCs/>
          <w:lang w:val="sr-Cyrl-CS"/>
        </w:rPr>
        <w:t xml:space="preserve">: ЈН </w:t>
      </w:r>
      <w:r w:rsidR="004B2B62">
        <w:rPr>
          <w:b/>
          <w:bCs/>
        </w:rPr>
        <w:t>453- 2</w:t>
      </w:r>
      <w:r w:rsidR="0077065F">
        <w:rPr>
          <w:b/>
          <w:bCs/>
        </w:rPr>
        <w:t>/201</w:t>
      </w:r>
      <w:r w:rsidR="004B2B62">
        <w:rPr>
          <w:b/>
          <w:bCs/>
        </w:rPr>
        <w:t>6</w:t>
      </w: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887186" w:rsidRDefault="00887186" w:rsidP="003C6489">
      <w:pPr>
        <w:spacing w:line="240" w:lineRule="auto"/>
        <w:contextualSpacing/>
        <w:jc w:val="center"/>
        <w:rPr>
          <w:lang w:val="sr-Cyrl-CS"/>
        </w:rPr>
      </w:pPr>
    </w:p>
    <w:p w:rsidR="00887186" w:rsidRDefault="00887186" w:rsidP="003C6489">
      <w:pPr>
        <w:spacing w:line="240" w:lineRule="auto"/>
        <w:contextualSpacing/>
        <w:jc w:val="center"/>
        <w:rPr>
          <w:lang w:val="sr-Cyrl-CS"/>
        </w:rPr>
      </w:pPr>
    </w:p>
    <w:p w:rsidR="007D1AA8" w:rsidRDefault="007D1AA8" w:rsidP="003C6489">
      <w:pPr>
        <w:spacing w:line="240" w:lineRule="auto"/>
        <w:contextualSpacing/>
        <w:jc w:val="center"/>
        <w:rPr>
          <w:b/>
          <w:sz w:val="28"/>
          <w:szCs w:val="28"/>
          <w:lang w:val="sr-Cyrl-CS"/>
        </w:rPr>
      </w:pPr>
    </w:p>
    <w:p w:rsidR="00887186" w:rsidRDefault="00887186" w:rsidP="003C6489">
      <w:pPr>
        <w:spacing w:line="240" w:lineRule="auto"/>
        <w:contextualSpacing/>
        <w:jc w:val="center"/>
        <w:rPr>
          <w:b/>
          <w:sz w:val="28"/>
          <w:szCs w:val="28"/>
          <w:lang w:val="sr-Cyrl-CS"/>
        </w:rPr>
      </w:pPr>
      <w:r>
        <w:rPr>
          <w:b/>
          <w:sz w:val="28"/>
          <w:szCs w:val="28"/>
          <w:lang w:val="sr-Cyrl-CS"/>
        </w:rPr>
        <w:t>КОНКУРСНА ДОКУМЕНТАЦИЈА</w:t>
      </w:r>
    </w:p>
    <w:p w:rsidR="00887186" w:rsidRDefault="00887186" w:rsidP="003C6489">
      <w:pPr>
        <w:spacing w:line="240" w:lineRule="auto"/>
        <w:contextualSpacing/>
        <w:jc w:val="center"/>
        <w:rPr>
          <w:lang w:val="sr-Cyrl-CS"/>
        </w:rPr>
      </w:pPr>
      <w:r>
        <w:rPr>
          <w:b/>
          <w:sz w:val="28"/>
          <w:szCs w:val="28"/>
          <w:lang w:val="sr-Cyrl-CS"/>
        </w:rPr>
        <w:t xml:space="preserve">ЗА ЈАВНУ НАБАВКУ </w:t>
      </w:r>
      <w:r w:rsidR="00422229">
        <w:rPr>
          <w:b/>
          <w:sz w:val="28"/>
          <w:szCs w:val="28"/>
        </w:rPr>
        <w:t xml:space="preserve">МАЛЕ ВРЕДНОСТИ </w:t>
      </w:r>
      <w:r w:rsidR="007D1AA8">
        <w:rPr>
          <w:b/>
          <w:sz w:val="28"/>
          <w:szCs w:val="28"/>
        </w:rPr>
        <w:t xml:space="preserve"> </w:t>
      </w:r>
      <w:r>
        <w:rPr>
          <w:b/>
          <w:sz w:val="28"/>
          <w:szCs w:val="28"/>
          <w:lang w:val="sr-Cyrl-CS"/>
        </w:rPr>
        <w:t>БРОЈ: ЈН</w:t>
      </w:r>
      <w:r w:rsidR="004B2B62">
        <w:rPr>
          <w:b/>
          <w:sz w:val="28"/>
          <w:szCs w:val="28"/>
        </w:rPr>
        <w:t xml:space="preserve">  453-2/2016</w:t>
      </w:r>
      <w:r w:rsidR="0077065F">
        <w:rPr>
          <w:b/>
          <w:sz w:val="28"/>
          <w:szCs w:val="28"/>
        </w:rPr>
        <w:t xml:space="preserve"> </w:t>
      </w:r>
      <w:r>
        <w:rPr>
          <w:b/>
          <w:sz w:val="28"/>
          <w:szCs w:val="28"/>
          <w:lang w:val="sr-Cyrl-CS"/>
        </w:rPr>
        <w:t xml:space="preserve">ЗИМСКО ОДРЖАВАЊЕ </w:t>
      </w:r>
    </w:p>
    <w:p w:rsidR="00887186" w:rsidRDefault="00887186" w:rsidP="003C6489">
      <w:pPr>
        <w:spacing w:line="240" w:lineRule="auto"/>
        <w:contextualSpacing/>
        <w:jc w:val="center"/>
        <w:rPr>
          <w:lang w:val="sr-Cyrl-CS"/>
        </w:rPr>
      </w:pPr>
    </w:p>
    <w:p w:rsidR="00887186" w:rsidRDefault="00887186" w:rsidP="003C6489">
      <w:pPr>
        <w:spacing w:line="240" w:lineRule="auto"/>
        <w:contextualSpacing/>
        <w:rPr>
          <w:lang w:val="sr-Latn-CS"/>
        </w:rPr>
      </w:pPr>
    </w:p>
    <w:p w:rsidR="00887186" w:rsidRDefault="00887186" w:rsidP="003C6489">
      <w:pPr>
        <w:spacing w:line="240" w:lineRule="auto"/>
        <w:contextualSpacing/>
        <w:rPr>
          <w:lang w:val="sr-Latn-CS"/>
        </w:rPr>
      </w:pPr>
    </w:p>
    <w:p w:rsidR="00887186" w:rsidRPr="007D1AA8" w:rsidRDefault="00887186" w:rsidP="003C6489">
      <w:pPr>
        <w:spacing w:line="240" w:lineRule="auto"/>
        <w:contextualSpacing/>
        <w:rPr>
          <w:b/>
          <w:bCs/>
        </w:rPr>
      </w:pPr>
      <w:r>
        <w:rPr>
          <w:b/>
          <w:bCs/>
        </w:rPr>
        <w:t>-ДАТУМ ОБЈАВЉИВАЊА ЈАВНОГ ПОЗИВА И КОНКУРСНЕ ДОКУМЕНТАЦИЈЕ НА ПОРТАЛУ ЈАВНИХ НАБАВКИ:</w:t>
      </w:r>
      <w:r w:rsidR="004B2B62">
        <w:rPr>
          <w:b/>
          <w:bCs/>
        </w:rPr>
        <w:t xml:space="preserve"> 04.01.2016</w:t>
      </w:r>
      <w:r>
        <w:rPr>
          <w:b/>
          <w:bCs/>
        </w:rPr>
        <w:t>. год.</w:t>
      </w:r>
    </w:p>
    <w:p w:rsidR="00887186" w:rsidRDefault="00887186" w:rsidP="003C6489">
      <w:pPr>
        <w:spacing w:line="240" w:lineRule="auto"/>
        <w:contextualSpacing/>
        <w:rPr>
          <w:b/>
          <w:lang w:val="sr-Cyrl-CS"/>
        </w:rPr>
      </w:pPr>
      <w:r>
        <w:rPr>
          <w:b/>
          <w:lang w:val="sr-Cyrl-CS"/>
        </w:rPr>
        <w:t>-РОК ЗА ПОДНОШЕЊЕ ПОНУДА:</w:t>
      </w:r>
      <w:r w:rsidR="006710A4">
        <w:rPr>
          <w:b/>
        </w:rPr>
        <w:t>1</w:t>
      </w:r>
      <w:r w:rsidR="006710A4">
        <w:rPr>
          <w:b/>
          <w:lang/>
        </w:rPr>
        <w:t>3</w:t>
      </w:r>
      <w:r>
        <w:rPr>
          <w:b/>
          <w:lang w:val="sr-Cyrl-CS"/>
        </w:rPr>
        <w:t xml:space="preserve"> </w:t>
      </w:r>
      <w:r w:rsidR="004B2B62">
        <w:rPr>
          <w:b/>
        </w:rPr>
        <w:t>.01.2016</w:t>
      </w:r>
      <w:r>
        <w:rPr>
          <w:b/>
        </w:rPr>
        <w:t xml:space="preserve">. год. до </w:t>
      </w:r>
      <w:r w:rsidR="004B2B62">
        <w:rPr>
          <w:b/>
        </w:rPr>
        <w:t>10</w:t>
      </w:r>
      <w:r w:rsidR="0077065F">
        <w:rPr>
          <w:b/>
        </w:rPr>
        <w:t>,00</w:t>
      </w:r>
      <w:r>
        <w:rPr>
          <w:b/>
        </w:rPr>
        <w:t xml:space="preserve"> часова</w:t>
      </w:r>
    </w:p>
    <w:p w:rsidR="00887186" w:rsidRDefault="0077065F" w:rsidP="003C6489">
      <w:pPr>
        <w:spacing w:line="240" w:lineRule="auto"/>
        <w:contextualSpacing/>
        <w:rPr>
          <w:b/>
          <w:sz w:val="22"/>
          <w:szCs w:val="22"/>
          <w:lang w:val="sr-Cyrl-CS"/>
        </w:rPr>
      </w:pPr>
      <w:r>
        <w:rPr>
          <w:b/>
          <w:lang w:val="sr-Cyrl-CS"/>
        </w:rPr>
        <w:t>-ОТВАРАЊЕ ПОНУДА:</w:t>
      </w:r>
      <w:r w:rsidR="006710A4">
        <w:rPr>
          <w:b/>
        </w:rPr>
        <w:t xml:space="preserve"> 1</w:t>
      </w:r>
      <w:r w:rsidR="006710A4">
        <w:rPr>
          <w:b/>
          <w:lang/>
        </w:rPr>
        <w:t>3</w:t>
      </w:r>
      <w:r w:rsidR="004B2B62">
        <w:rPr>
          <w:b/>
        </w:rPr>
        <w:t>.01.2016. у  10</w:t>
      </w:r>
      <w:r>
        <w:rPr>
          <w:b/>
        </w:rPr>
        <w:t>,30</w:t>
      </w:r>
      <w:r w:rsidR="00887186">
        <w:rPr>
          <w:b/>
        </w:rPr>
        <w:t xml:space="preserve"> часова</w:t>
      </w:r>
    </w:p>
    <w:p w:rsidR="00887186" w:rsidRDefault="00887186" w:rsidP="003C6489">
      <w:pPr>
        <w:spacing w:line="240" w:lineRule="auto"/>
        <w:contextualSpacing/>
        <w:rPr>
          <w:b/>
          <w:sz w:val="22"/>
          <w:szCs w:val="22"/>
          <w:lang w:val="sr-Cyrl-CS"/>
        </w:rPr>
      </w:pPr>
    </w:p>
    <w:p w:rsidR="00887186" w:rsidRDefault="00887186" w:rsidP="003C6489">
      <w:pPr>
        <w:spacing w:line="240" w:lineRule="auto"/>
        <w:contextualSpacing/>
        <w:rPr>
          <w:b/>
          <w:lang w:val="sr-Latn-CS"/>
        </w:rPr>
      </w:pPr>
    </w:p>
    <w:p w:rsidR="00887186" w:rsidRDefault="00887186" w:rsidP="003C6489">
      <w:pPr>
        <w:spacing w:line="240" w:lineRule="auto"/>
        <w:contextualSpacing/>
        <w:rPr>
          <w:lang w:val="sr-Latn-CS"/>
        </w:rPr>
      </w:pP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887186" w:rsidRDefault="00887186"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3C6489" w:rsidRDefault="003C6489" w:rsidP="003C6489">
      <w:pPr>
        <w:spacing w:line="240" w:lineRule="auto"/>
        <w:contextualSpacing/>
        <w:rPr>
          <w:lang w:val="sr-Cyrl-CS"/>
        </w:rPr>
      </w:pPr>
    </w:p>
    <w:p w:rsidR="00887186" w:rsidRDefault="00887186" w:rsidP="003C6489">
      <w:pPr>
        <w:spacing w:line="240" w:lineRule="auto"/>
        <w:contextualSpacing/>
        <w:rPr>
          <w:b/>
          <w:sz w:val="28"/>
          <w:szCs w:val="28"/>
          <w:lang w:val="sr-Cyrl-CS"/>
        </w:rPr>
      </w:pPr>
    </w:p>
    <w:p w:rsidR="00887186" w:rsidRDefault="00925DBD" w:rsidP="003C6489">
      <w:pPr>
        <w:spacing w:line="240" w:lineRule="auto"/>
        <w:contextualSpacing/>
        <w:jc w:val="center"/>
      </w:pPr>
      <w:r>
        <w:rPr>
          <w:b/>
          <w:sz w:val="28"/>
          <w:szCs w:val="28"/>
          <w:lang w:val="sr-Cyrl-CS"/>
        </w:rPr>
        <w:t>ЉИГ</w:t>
      </w:r>
      <w:r w:rsidR="004B2B62">
        <w:rPr>
          <w:b/>
          <w:sz w:val="28"/>
          <w:szCs w:val="28"/>
          <w:lang w:val="sr-Cyrl-CS"/>
        </w:rPr>
        <w:t>,</w:t>
      </w:r>
      <w:r w:rsidR="004B2B62">
        <w:rPr>
          <w:b/>
          <w:sz w:val="28"/>
          <w:szCs w:val="28"/>
        </w:rPr>
        <w:t>ЈАНУАР</w:t>
      </w:r>
      <w:r>
        <w:rPr>
          <w:b/>
          <w:sz w:val="28"/>
          <w:szCs w:val="28"/>
        </w:rPr>
        <w:t xml:space="preserve"> </w:t>
      </w:r>
      <w:r w:rsidR="004B2B62">
        <w:rPr>
          <w:b/>
          <w:sz w:val="28"/>
          <w:szCs w:val="28"/>
        </w:rPr>
        <w:t xml:space="preserve"> 2016</w:t>
      </w:r>
      <w:r w:rsidR="00887186">
        <w:rPr>
          <w:b/>
          <w:sz w:val="28"/>
          <w:szCs w:val="28"/>
        </w:rPr>
        <w:t>. ГОД.</w:t>
      </w:r>
    </w:p>
    <w:p w:rsidR="00887186" w:rsidRDefault="00887186"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Default="00925DBD" w:rsidP="003C6489">
      <w:pPr>
        <w:spacing w:line="240" w:lineRule="auto"/>
        <w:contextualSpacing/>
        <w:jc w:val="center"/>
      </w:pPr>
    </w:p>
    <w:p w:rsidR="00925DBD" w:rsidRPr="00925DBD" w:rsidRDefault="00925DBD" w:rsidP="003C6489">
      <w:pPr>
        <w:spacing w:line="240" w:lineRule="auto"/>
        <w:contextualSpacing/>
        <w:jc w:val="center"/>
      </w:pPr>
    </w:p>
    <w:p w:rsidR="002D3A99" w:rsidRDefault="002D3A99" w:rsidP="003C6489">
      <w:pPr>
        <w:spacing w:line="240" w:lineRule="auto"/>
        <w:contextualSpacing/>
        <w:jc w:val="center"/>
      </w:pPr>
    </w:p>
    <w:p w:rsidR="002D3A99" w:rsidRDefault="002D3A99" w:rsidP="003C6489">
      <w:pPr>
        <w:spacing w:line="240" w:lineRule="auto"/>
        <w:contextualSpacing/>
        <w:jc w:val="both"/>
        <w:rPr>
          <w:b/>
        </w:rPr>
      </w:pPr>
      <w:r>
        <w:rPr>
          <w:sz w:val="21"/>
          <w:szCs w:val="21"/>
        </w:rPr>
        <w:t>На основу члана 61. Закона о јавним набавкама  („Службени гласник РС“, бр. 124/12</w:t>
      </w:r>
      <w:r w:rsidR="004B2B62">
        <w:rPr>
          <w:sz w:val="21"/>
          <w:szCs w:val="21"/>
        </w:rPr>
        <w:t>,68/15</w:t>
      </w:r>
      <w:r>
        <w:rPr>
          <w:sz w:val="21"/>
          <w:szCs w:val="21"/>
        </w:rPr>
        <w:t>),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О</w:t>
      </w:r>
      <w:r w:rsidR="00925DBD">
        <w:rPr>
          <w:sz w:val="21"/>
          <w:szCs w:val="21"/>
        </w:rPr>
        <w:t>длуке председника Општине</w:t>
      </w:r>
      <w:r>
        <w:rPr>
          <w:sz w:val="21"/>
          <w:szCs w:val="21"/>
        </w:rPr>
        <w:t xml:space="preserve"> о покретању поступка јавне </w:t>
      </w:r>
      <w:r w:rsidR="002409F1">
        <w:rPr>
          <w:sz w:val="21"/>
          <w:szCs w:val="21"/>
        </w:rPr>
        <w:t xml:space="preserve">набавке мале вредности </w:t>
      </w:r>
      <w:r w:rsidR="002B3468">
        <w:rPr>
          <w:sz w:val="21"/>
          <w:szCs w:val="21"/>
        </w:rPr>
        <w:t xml:space="preserve"> </w:t>
      </w:r>
      <w:r>
        <w:rPr>
          <w:sz w:val="21"/>
          <w:szCs w:val="21"/>
        </w:rPr>
        <w:t xml:space="preserve">број: ЈН </w:t>
      </w:r>
      <w:r w:rsidR="004B2B62">
        <w:rPr>
          <w:sz w:val="21"/>
          <w:szCs w:val="21"/>
        </w:rPr>
        <w:t xml:space="preserve"> 453-2/2016</w:t>
      </w:r>
      <w:r w:rsidR="0077065F">
        <w:rPr>
          <w:sz w:val="21"/>
          <w:szCs w:val="21"/>
        </w:rPr>
        <w:t xml:space="preserve"> од </w:t>
      </w:r>
      <w:r>
        <w:rPr>
          <w:sz w:val="21"/>
          <w:szCs w:val="21"/>
        </w:rPr>
        <w:t>.године, комисија за јавну наба</w:t>
      </w:r>
      <w:r w:rsidR="00925DBD">
        <w:rPr>
          <w:sz w:val="21"/>
          <w:szCs w:val="21"/>
        </w:rPr>
        <w:t>вку</w:t>
      </w:r>
      <w:r w:rsidR="009F082A">
        <w:rPr>
          <w:sz w:val="21"/>
          <w:szCs w:val="21"/>
        </w:rPr>
        <w:t xml:space="preserve"> образована решењем </w:t>
      </w:r>
      <w:r w:rsidR="00925DBD">
        <w:rPr>
          <w:sz w:val="21"/>
          <w:szCs w:val="21"/>
        </w:rPr>
        <w:t xml:space="preserve">председника Општине Љиг </w:t>
      </w:r>
      <w:r>
        <w:rPr>
          <w:sz w:val="21"/>
          <w:szCs w:val="21"/>
        </w:rPr>
        <w:t xml:space="preserve">,број: </w:t>
      </w:r>
      <w:r w:rsidR="004B2B62">
        <w:rPr>
          <w:sz w:val="21"/>
          <w:szCs w:val="21"/>
        </w:rPr>
        <w:t>453-2/2016</w:t>
      </w:r>
      <w:r>
        <w:rPr>
          <w:sz w:val="21"/>
          <w:szCs w:val="21"/>
        </w:rPr>
        <w:t xml:space="preserve"> од </w:t>
      </w:r>
      <w:r w:rsidR="004B2B62">
        <w:rPr>
          <w:sz w:val="21"/>
          <w:szCs w:val="21"/>
        </w:rPr>
        <w:t>04.01.2016</w:t>
      </w:r>
      <w:r>
        <w:rPr>
          <w:sz w:val="21"/>
          <w:szCs w:val="21"/>
        </w:rPr>
        <w:t>. год., је припремила</w:t>
      </w:r>
    </w:p>
    <w:p w:rsidR="002B3468" w:rsidRDefault="002B3468" w:rsidP="003C6489">
      <w:pPr>
        <w:spacing w:line="240" w:lineRule="auto"/>
        <w:contextualSpacing/>
        <w:jc w:val="center"/>
        <w:rPr>
          <w:b/>
        </w:rPr>
      </w:pPr>
    </w:p>
    <w:p w:rsidR="002B3468" w:rsidRDefault="002B3468" w:rsidP="003C6489">
      <w:pPr>
        <w:spacing w:line="240" w:lineRule="auto"/>
        <w:contextualSpacing/>
        <w:jc w:val="center"/>
        <w:rPr>
          <w:b/>
        </w:rPr>
      </w:pPr>
    </w:p>
    <w:p w:rsidR="002D3A99" w:rsidRPr="004B2B62" w:rsidRDefault="002D3A99" w:rsidP="003C6489">
      <w:pPr>
        <w:spacing w:line="240" w:lineRule="auto"/>
        <w:contextualSpacing/>
        <w:jc w:val="center"/>
        <w:rPr>
          <w:b/>
          <w:bCs/>
        </w:rPr>
      </w:pPr>
      <w:r>
        <w:rPr>
          <w:b/>
        </w:rPr>
        <w:t xml:space="preserve">КОНКУРСНУ ДОКУМЕНТАЦИЈУ ЗА НАБАВКУ </w:t>
      </w:r>
      <w:r w:rsidR="002B3468">
        <w:rPr>
          <w:b/>
        </w:rPr>
        <w:t>УСЛУГА</w:t>
      </w:r>
      <w:r>
        <w:rPr>
          <w:b/>
        </w:rPr>
        <w:t xml:space="preserve"> У ОТВОРЕНОМ ПОСТУПКУ ЈАВНЕ НАБАВКЕ </w:t>
      </w:r>
      <w:r w:rsidR="004B2B62">
        <w:rPr>
          <w:b/>
          <w:bCs/>
        </w:rPr>
        <w:t>БРОЈ:453-2/2016</w:t>
      </w:r>
    </w:p>
    <w:p w:rsidR="002B3468" w:rsidRDefault="002B3468" w:rsidP="003C6489">
      <w:pPr>
        <w:spacing w:line="240" w:lineRule="auto"/>
        <w:contextualSpacing/>
        <w:jc w:val="center"/>
        <w:rPr>
          <w:b/>
          <w:bCs/>
        </w:rPr>
      </w:pPr>
    </w:p>
    <w:p w:rsidR="002B3468" w:rsidRPr="002B3468" w:rsidRDefault="002B3468" w:rsidP="003C6489">
      <w:pPr>
        <w:spacing w:line="240" w:lineRule="auto"/>
        <w:contextualSpacing/>
        <w:jc w:val="center"/>
        <w:rPr>
          <w:sz w:val="18"/>
          <w:szCs w:val="18"/>
        </w:rPr>
      </w:pPr>
    </w:p>
    <w:tbl>
      <w:tblPr>
        <w:tblW w:w="0" w:type="auto"/>
        <w:tblInd w:w="244" w:type="dxa"/>
        <w:tblLayout w:type="fixed"/>
        <w:tblCellMar>
          <w:top w:w="55" w:type="dxa"/>
          <w:left w:w="55" w:type="dxa"/>
          <w:bottom w:w="55" w:type="dxa"/>
          <w:right w:w="55" w:type="dxa"/>
        </w:tblCellMar>
        <w:tblLook w:val="0000"/>
      </w:tblPr>
      <w:tblGrid>
        <w:gridCol w:w="1417"/>
        <w:gridCol w:w="6600"/>
      </w:tblGrid>
      <w:tr w:rsidR="00BC2737" w:rsidTr="00BC2737">
        <w:tc>
          <w:tcPr>
            <w:tcW w:w="8017" w:type="dxa"/>
            <w:gridSpan w:val="2"/>
            <w:tcBorders>
              <w:top w:val="single" w:sz="2" w:space="0" w:color="000000"/>
              <w:left w:val="single" w:sz="2" w:space="0" w:color="000000"/>
              <w:bottom w:val="single" w:sz="1" w:space="0" w:color="000000"/>
              <w:right w:val="single" w:sz="2" w:space="0" w:color="000000"/>
            </w:tcBorders>
            <w:shd w:val="clear" w:color="auto" w:fill="auto"/>
          </w:tcPr>
          <w:p w:rsidR="00BC2737" w:rsidRPr="00BC2737" w:rsidRDefault="00BC2737" w:rsidP="003C6489">
            <w:pPr>
              <w:pStyle w:val="TableContents"/>
              <w:spacing w:line="240" w:lineRule="auto"/>
              <w:contextualSpacing/>
              <w:jc w:val="center"/>
              <w:rPr>
                <w:b/>
                <w:sz w:val="18"/>
                <w:szCs w:val="18"/>
              </w:rPr>
            </w:pPr>
            <w:r w:rsidRPr="00BC2737">
              <w:rPr>
                <w:b/>
                <w:sz w:val="18"/>
                <w:szCs w:val="18"/>
              </w:rPr>
              <w:t>САДРЖАЈ</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napToGrid w:val="0"/>
              <w:spacing w:line="240" w:lineRule="auto"/>
              <w:contextualSpacing/>
              <w:jc w:val="center"/>
              <w:rPr>
                <w:sz w:val="18"/>
                <w:szCs w:val="18"/>
              </w:rPr>
            </w:pP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both"/>
              <w:rPr>
                <w:sz w:val="18"/>
                <w:szCs w:val="18"/>
              </w:rPr>
            </w:pPr>
            <w:r>
              <w:rPr>
                <w:sz w:val="18"/>
                <w:szCs w:val="18"/>
              </w:rPr>
              <w:t>Позив за подношење 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јавној набавци</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предмету јавне набавке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Техничке карактеристике радова, врста и место извршења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IV</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Припремање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начину, месту и року за подношење 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месту, дану и сату отварања понуда и подаци везани за пуномоћје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Критеријум за избор најповољније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VIII</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Рок за доношење одлуке о додели уговора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IX</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Упутство понуђачима како да сачине понуду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pStyle w:val="TableContents"/>
              <w:snapToGrid w:val="0"/>
              <w:spacing w:line="240" w:lineRule="auto"/>
              <w:contextualSpacing/>
              <w:jc w:val="center"/>
              <w:rPr>
                <w:sz w:val="18"/>
                <w:szCs w:val="18"/>
              </w:rPr>
            </w:pPr>
          </w:p>
          <w:p w:rsidR="00BC2737" w:rsidRDefault="00BC2737" w:rsidP="003C6489">
            <w:pPr>
              <w:pStyle w:val="TableContents"/>
              <w:spacing w:line="240" w:lineRule="auto"/>
              <w:contextualSpacing/>
              <w:jc w:val="center"/>
              <w:rPr>
                <w:rFonts w:eastAsia="Times New Roman" w:cs="Times New Roman"/>
                <w:sz w:val="18"/>
                <w:szCs w:val="18"/>
              </w:rPr>
            </w:pPr>
            <w:r>
              <w:rPr>
                <w:sz w:val="18"/>
                <w:szCs w:val="18"/>
              </w:rPr>
              <w:t>X</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Услови за учешће у поступку јавне набавке из члана 75. и 76. Закона о јавним набавкама и упутство како се доказује испуњеност тих услова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napToGrid w:val="0"/>
              <w:spacing w:line="240" w:lineRule="auto"/>
              <w:contextualSpacing/>
              <w:jc w:val="both"/>
              <w:rPr>
                <w:rFonts w:eastAsia="Times New Roman" w:cs="Times New Roman"/>
                <w:sz w:val="18"/>
                <w:szCs w:val="18"/>
              </w:rPr>
            </w:pPr>
          </w:p>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 xml:space="preserve">образац за оцену испуњености услова из члана 75. и 76. Закона о јавним набавкама </w:t>
            </w:r>
          </w:p>
          <w:p w:rsidR="00BC2737" w:rsidRDefault="00BC2737" w:rsidP="003C6489">
            <w:pPr>
              <w:spacing w:line="240" w:lineRule="auto"/>
              <w:contextualSpacing/>
              <w:jc w:val="both"/>
              <w:rPr>
                <w:sz w:val="18"/>
                <w:szCs w:val="18"/>
              </w:rPr>
            </w:pPr>
            <w:r>
              <w:rPr>
                <w:rFonts w:eastAsia="Times New Roman" w:cs="Times New Roman"/>
                <w:sz w:val="18"/>
                <w:szCs w:val="18"/>
              </w:rPr>
              <w:t xml:space="preserve">                       (за понуђача, подизвођача и члана групе понуђача)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2</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понуђачу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3</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понуђача да извршење набавке неће делимично поверити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4</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понуђача да ће извршење набавке делимично поверити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5</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подаци о подизвођачу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6</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подношењу заједничке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7</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 xml:space="preserve"> подаци о понуђачу из заједничке понуде</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8</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независној понуди</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9</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понуда</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10</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предмери и предрачуни са структуром цене, технички задатак</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11</w:t>
            </w:r>
            <w:r w:rsidR="00BC2737">
              <w:rPr>
                <w:rFonts w:eastAsia="Times New Roman" w:cs="Times New Roman"/>
                <w:sz w:val="18"/>
                <w:szCs w:val="18"/>
              </w:rPr>
              <w:t xml:space="preserve"> </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техничком капацитету</w:t>
            </w:r>
          </w:p>
        </w:tc>
      </w:tr>
      <w:tr w:rsidR="00BC2737" w:rsidTr="00BC2737">
        <w:tc>
          <w:tcPr>
            <w:tcW w:w="1417" w:type="dxa"/>
            <w:tcBorders>
              <w:left w:val="single" w:sz="2" w:space="0" w:color="000000"/>
              <w:bottom w:val="single" w:sz="1"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12</w:t>
            </w:r>
          </w:p>
        </w:tc>
        <w:tc>
          <w:tcPr>
            <w:tcW w:w="6600" w:type="dxa"/>
            <w:tcBorders>
              <w:left w:val="single" w:sz="2" w:space="0" w:color="000000"/>
              <w:bottom w:val="single" w:sz="1"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изјава о пункту зимске службе</w:t>
            </w:r>
          </w:p>
        </w:tc>
      </w:tr>
      <w:tr w:rsidR="00BC2737" w:rsidTr="00BC2737">
        <w:tc>
          <w:tcPr>
            <w:tcW w:w="1417" w:type="dxa"/>
            <w:tcBorders>
              <w:left w:val="single" w:sz="2" w:space="0" w:color="000000"/>
              <w:bottom w:val="single" w:sz="2" w:space="0" w:color="000000"/>
              <w:right w:val="single" w:sz="2" w:space="0" w:color="000000"/>
            </w:tcBorders>
            <w:shd w:val="clear" w:color="auto" w:fill="auto"/>
          </w:tcPr>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13</w:t>
            </w:r>
          </w:p>
        </w:tc>
        <w:tc>
          <w:tcPr>
            <w:tcW w:w="6600" w:type="dxa"/>
            <w:tcBorders>
              <w:left w:val="single" w:sz="2"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модел уговора</w:t>
            </w:r>
          </w:p>
        </w:tc>
      </w:tr>
      <w:tr w:rsidR="00BC2737" w:rsidTr="00BC2737">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C2737" w:rsidRPr="00B308E8" w:rsidRDefault="00BC2737"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w:t>
            </w:r>
            <w:r w:rsidR="00B308E8">
              <w:rPr>
                <w:rFonts w:eastAsia="Times New Roman" w:cs="Times New Roman"/>
                <w:sz w:val="18"/>
                <w:szCs w:val="18"/>
              </w:rPr>
              <w:t>4</w:t>
            </w:r>
          </w:p>
        </w:tc>
        <w:tc>
          <w:tcPr>
            <w:tcW w:w="6600" w:type="dxa"/>
            <w:tcBorders>
              <w:top w:val="single" w:sz="2" w:space="0" w:color="000000"/>
              <w:left w:val="single" w:sz="2"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образац трошкова припреме понуде</w:t>
            </w:r>
          </w:p>
        </w:tc>
      </w:tr>
      <w:tr w:rsidR="00BC2737" w:rsidTr="00BC2737">
        <w:tc>
          <w:tcPr>
            <w:tcW w:w="1417" w:type="dxa"/>
            <w:tcBorders>
              <w:top w:val="single" w:sz="2" w:space="0" w:color="000000"/>
              <w:left w:val="single" w:sz="1" w:space="0" w:color="000000"/>
              <w:bottom w:val="single" w:sz="2" w:space="0" w:color="000000"/>
            </w:tcBorders>
            <w:shd w:val="clear" w:color="auto" w:fill="auto"/>
          </w:tcPr>
          <w:p w:rsidR="00BC2737" w:rsidRDefault="00BC2737" w:rsidP="003C6489">
            <w:pPr>
              <w:snapToGrid w:val="0"/>
              <w:spacing w:line="240" w:lineRule="auto"/>
              <w:contextualSpacing/>
              <w:jc w:val="both"/>
              <w:rPr>
                <w:rFonts w:eastAsia="Times New Roman" w:cs="Times New Roman"/>
                <w:sz w:val="18"/>
                <w:szCs w:val="18"/>
              </w:rPr>
            </w:pPr>
          </w:p>
          <w:p w:rsidR="00BC2737" w:rsidRPr="00B308E8" w:rsidRDefault="00B308E8" w:rsidP="003C6489">
            <w:pPr>
              <w:spacing w:line="240" w:lineRule="auto"/>
              <w:contextualSpacing/>
              <w:jc w:val="both"/>
              <w:rPr>
                <w:rFonts w:eastAsia="Times New Roman" w:cs="Times New Roman"/>
                <w:sz w:val="18"/>
                <w:szCs w:val="18"/>
              </w:rPr>
            </w:pPr>
            <w:r>
              <w:rPr>
                <w:rFonts w:eastAsia="Times New Roman" w:cs="Times New Roman"/>
                <w:sz w:val="18"/>
                <w:szCs w:val="18"/>
              </w:rPr>
              <w:t>ОБРАЗАЦ 15</w:t>
            </w:r>
          </w:p>
        </w:tc>
        <w:tc>
          <w:tcPr>
            <w:tcW w:w="6600" w:type="dxa"/>
            <w:tcBorders>
              <w:top w:val="single" w:sz="2" w:space="0" w:color="000000"/>
              <w:left w:val="single" w:sz="1" w:space="0" w:color="000000"/>
              <w:bottom w:val="single" w:sz="2" w:space="0" w:color="000000"/>
              <w:right w:val="single" w:sz="2" w:space="0" w:color="000000"/>
            </w:tcBorders>
            <w:shd w:val="clear" w:color="auto" w:fill="auto"/>
          </w:tcPr>
          <w:p w:rsidR="00BC2737" w:rsidRDefault="00BC2737" w:rsidP="003C6489">
            <w:pPr>
              <w:spacing w:line="240" w:lineRule="auto"/>
              <w:contextualSpacing/>
              <w:jc w:val="both"/>
              <w:rPr>
                <w:sz w:val="18"/>
                <w:szCs w:val="18"/>
              </w:rPr>
            </w:pPr>
            <w:r>
              <w:rPr>
                <w:rFonts w:eastAsia="Times New Roman" w:cs="Times New Roman"/>
                <w:sz w:val="18"/>
                <w:szCs w:val="18"/>
              </w:rPr>
              <w:t xml:space="preserve">изјава понуђача - </w:t>
            </w:r>
            <w:r>
              <w:rPr>
                <w:rFonts w:eastAsia="Times New Roman" w:cs="TimesNewRomanPS-BoldItalicMT"/>
                <w:iCs/>
                <w:color w:val="000000"/>
                <w:sz w:val="18"/>
                <w:szCs w:val="18"/>
              </w:rPr>
              <w:t xml:space="preserve">у складу са чланом </w:t>
            </w:r>
            <w:r>
              <w:rPr>
                <w:rFonts w:eastAsia="Times New Roman" w:cs="TimesNewRomanPS-BoldItalicMT"/>
                <w:iCs/>
                <w:color w:val="000000"/>
                <w:sz w:val="18"/>
                <w:szCs w:val="18"/>
                <w:lang w:val="sr-Cyrl-CS"/>
              </w:rPr>
              <w:t>8</w:t>
            </w:r>
            <w:r>
              <w:rPr>
                <w:rFonts w:eastAsia="Times New Roman" w:cs="TimesNewRomanPS-BoldItalicMT"/>
                <w:iCs/>
                <w:color w:val="000000"/>
                <w:sz w:val="18"/>
                <w:szCs w:val="18"/>
              </w:rPr>
              <w:t>. став 1. тачке 2</w:t>
            </w:r>
            <w:r>
              <w:rPr>
                <w:rFonts w:eastAsia="Times New Roman" w:cs="TimesNewRomanPS-BoldItalicMT"/>
                <w:iCs/>
                <w:color w:val="000000"/>
                <w:sz w:val="18"/>
                <w:szCs w:val="18"/>
                <w:lang w:val="sr-Cyrl-CS"/>
              </w:rPr>
              <w:t>0</w:t>
            </w:r>
            <w:r>
              <w:rPr>
                <w:rFonts w:eastAsia="Times New Roman" w:cs="TimesNewRomanPS-BoldItalicMT"/>
                <w:iCs/>
                <w:color w:val="000000"/>
                <w:sz w:val="18"/>
                <w:szCs w:val="18"/>
              </w:rPr>
              <w:t>) и 2</w:t>
            </w:r>
            <w:r>
              <w:rPr>
                <w:rFonts w:eastAsia="Times New Roman" w:cs="TimesNewRomanPS-BoldItalicMT"/>
                <w:iCs/>
                <w:color w:val="000000"/>
                <w:sz w:val="18"/>
                <w:szCs w:val="18"/>
                <w:lang w:val="sr-Cyrl-CS"/>
              </w:rPr>
              <w:t>1</w:t>
            </w:r>
            <w:r>
              <w:rPr>
                <w:rFonts w:eastAsia="Times New Roman" w:cs="TimesNewRomanPS-BoldItalicMT"/>
                <w:iCs/>
                <w:color w:val="000000"/>
                <w:sz w:val="18"/>
                <w:szCs w:val="18"/>
              </w:rPr>
              <w:t xml:space="preserve">) </w:t>
            </w:r>
            <w:r>
              <w:rPr>
                <w:rFonts w:eastAsia="Times New Roman" w:cs="Times New Roman"/>
                <w:color w:val="000000"/>
                <w:sz w:val="18"/>
                <w:szCs w:val="18"/>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eastAsia="Times New Roman" w:cs="TimesNewRomanPSMT"/>
                <w:color w:val="000000"/>
                <w:sz w:val="18"/>
                <w:szCs w:val="18"/>
              </w:rPr>
              <w:t>(,,Сл.гласник РС“, број 29/13)</w:t>
            </w:r>
          </w:p>
        </w:tc>
      </w:tr>
    </w:tbl>
    <w:p w:rsidR="002B3468" w:rsidRDefault="002B3468" w:rsidP="001F4B27">
      <w:pPr>
        <w:spacing w:line="240" w:lineRule="auto"/>
        <w:contextualSpacing/>
        <w:rPr>
          <w:rFonts w:eastAsia="Times New Roman" w:cs="Times New Roman"/>
          <w:sz w:val="22"/>
          <w:szCs w:val="22"/>
        </w:rPr>
      </w:pPr>
    </w:p>
    <w:p w:rsidR="002B3468" w:rsidRDefault="002B3468" w:rsidP="003C6489">
      <w:pPr>
        <w:spacing w:line="240" w:lineRule="auto"/>
        <w:contextualSpacing/>
        <w:jc w:val="center"/>
        <w:rPr>
          <w:rFonts w:eastAsia="Times New Roman" w:cs="Times New Roman"/>
          <w:sz w:val="22"/>
          <w:szCs w:val="22"/>
        </w:rPr>
      </w:pPr>
    </w:p>
    <w:p w:rsidR="00B308E8" w:rsidRPr="00B308E8" w:rsidRDefault="00B308E8" w:rsidP="003C6489">
      <w:pPr>
        <w:spacing w:line="240" w:lineRule="auto"/>
        <w:contextualSpacing/>
        <w:jc w:val="center"/>
        <w:rPr>
          <w:rFonts w:eastAsia="Times New Roman" w:cs="Times New Roman"/>
          <w:sz w:val="22"/>
          <w:szCs w:val="22"/>
        </w:rPr>
      </w:pPr>
    </w:p>
    <w:p w:rsidR="002B3468" w:rsidRDefault="002B3468" w:rsidP="003C6489">
      <w:pPr>
        <w:spacing w:line="240" w:lineRule="auto"/>
        <w:contextualSpacing/>
        <w:jc w:val="both"/>
        <w:rPr>
          <w:sz w:val="22"/>
          <w:szCs w:val="22"/>
        </w:rPr>
      </w:pPr>
      <w:r>
        <w:rPr>
          <w:sz w:val="22"/>
          <w:szCs w:val="22"/>
        </w:rPr>
        <w:lastRenderedPageBreak/>
        <w:t>На основу члана 55.став 1. тачка 2., члана 57. и члана 60. став 1. тачка 1. Закона о Јавним набавкама (“Службени гласник РС” бр</w:t>
      </w:r>
      <w:r w:rsidR="002409F1">
        <w:rPr>
          <w:sz w:val="22"/>
          <w:szCs w:val="22"/>
        </w:rPr>
        <w:t xml:space="preserve">ој 124/12) и Одлуке председника општине Љиг о </w:t>
      </w:r>
      <w:r>
        <w:rPr>
          <w:sz w:val="22"/>
          <w:szCs w:val="22"/>
        </w:rPr>
        <w:t xml:space="preserve"> покретању поступка јавне</w:t>
      </w:r>
      <w:r w:rsidR="002409F1">
        <w:rPr>
          <w:sz w:val="22"/>
          <w:szCs w:val="22"/>
        </w:rPr>
        <w:t xml:space="preserve"> набавке м</w:t>
      </w:r>
      <w:r w:rsidR="003765C5">
        <w:rPr>
          <w:sz w:val="22"/>
          <w:szCs w:val="22"/>
        </w:rPr>
        <w:t xml:space="preserve">але вредности   број: </w:t>
      </w:r>
      <w:r w:rsidR="004B2B62">
        <w:rPr>
          <w:sz w:val="22"/>
          <w:szCs w:val="22"/>
        </w:rPr>
        <w:t>ЈН 453-2/206</w:t>
      </w:r>
      <w:r w:rsidR="002409F1">
        <w:rPr>
          <w:sz w:val="22"/>
          <w:szCs w:val="22"/>
        </w:rPr>
        <w:t xml:space="preserve"> </w:t>
      </w:r>
      <w:r w:rsidR="004B2B62">
        <w:rPr>
          <w:sz w:val="22"/>
          <w:szCs w:val="22"/>
        </w:rPr>
        <w:t>од 04.01.2016</w:t>
      </w:r>
      <w:r>
        <w:rPr>
          <w:sz w:val="22"/>
          <w:szCs w:val="22"/>
        </w:rPr>
        <w:t>. године,</w:t>
      </w:r>
    </w:p>
    <w:p w:rsidR="002B3468" w:rsidRDefault="002B3468" w:rsidP="003C6489">
      <w:pPr>
        <w:spacing w:line="240" w:lineRule="auto"/>
        <w:contextualSpacing/>
        <w:jc w:val="both"/>
        <w:rPr>
          <w:sz w:val="22"/>
          <w:szCs w:val="22"/>
        </w:rPr>
      </w:pPr>
    </w:p>
    <w:p w:rsidR="002B3468" w:rsidRDefault="002B3468" w:rsidP="003C6489">
      <w:pPr>
        <w:spacing w:line="240" w:lineRule="auto"/>
        <w:contextualSpacing/>
        <w:jc w:val="center"/>
        <w:rPr>
          <w:b/>
          <w:sz w:val="20"/>
          <w:szCs w:val="20"/>
          <w:lang w:val="sr-Cyrl-CS"/>
        </w:rPr>
      </w:pPr>
    </w:p>
    <w:p w:rsidR="002B3468" w:rsidRDefault="002409F1" w:rsidP="002409F1">
      <w:pPr>
        <w:spacing w:line="240" w:lineRule="auto"/>
        <w:contextualSpacing/>
        <w:rPr>
          <w:b/>
          <w:sz w:val="22"/>
          <w:szCs w:val="22"/>
          <w:lang w:val="sr-Cyrl-CS"/>
        </w:rPr>
      </w:pPr>
      <w:r>
        <w:rPr>
          <w:b/>
          <w:sz w:val="20"/>
          <w:szCs w:val="20"/>
          <w:lang w:val="sr-Cyrl-CS"/>
        </w:rPr>
        <w:t xml:space="preserve">                                                                               Општина Љиг</w:t>
      </w:r>
    </w:p>
    <w:p w:rsidR="002B3468" w:rsidRDefault="002409F1" w:rsidP="003C6489">
      <w:pPr>
        <w:spacing w:line="240" w:lineRule="auto"/>
        <w:contextualSpacing/>
        <w:jc w:val="center"/>
        <w:rPr>
          <w:b/>
          <w:sz w:val="22"/>
          <w:szCs w:val="22"/>
          <w:lang w:val="sr-Cyrl-CS"/>
        </w:rPr>
      </w:pPr>
      <w:r>
        <w:rPr>
          <w:b/>
          <w:sz w:val="22"/>
          <w:szCs w:val="22"/>
          <w:lang w:val="sr-Cyrl-CS"/>
        </w:rPr>
        <w:t>Ул. Карађорђева бр. 7, 14240 Љиг</w:t>
      </w:r>
    </w:p>
    <w:p w:rsidR="002B3468" w:rsidRDefault="002B3468" w:rsidP="003C6489">
      <w:pPr>
        <w:spacing w:line="240" w:lineRule="auto"/>
        <w:contextualSpacing/>
        <w:jc w:val="center"/>
        <w:rPr>
          <w:b/>
          <w:sz w:val="22"/>
          <w:szCs w:val="22"/>
          <w:lang w:val="sr-Cyrl-CS"/>
        </w:rPr>
      </w:pPr>
    </w:p>
    <w:p w:rsidR="002B3468" w:rsidRDefault="002B3468" w:rsidP="003C6489">
      <w:pPr>
        <w:spacing w:line="240" w:lineRule="auto"/>
        <w:contextualSpacing/>
        <w:jc w:val="center"/>
        <w:rPr>
          <w:b/>
          <w:sz w:val="22"/>
          <w:szCs w:val="22"/>
          <w:lang w:val="sr-Cyrl-CS"/>
        </w:rPr>
      </w:pPr>
      <w:r>
        <w:rPr>
          <w:b/>
          <w:sz w:val="22"/>
          <w:szCs w:val="22"/>
        </w:rPr>
        <w:t>о б ј а в љ у ј е</w:t>
      </w:r>
    </w:p>
    <w:p w:rsidR="002B3468" w:rsidRDefault="002B3468" w:rsidP="003C6489">
      <w:pPr>
        <w:spacing w:line="240" w:lineRule="auto"/>
        <w:contextualSpacing/>
        <w:jc w:val="center"/>
        <w:rPr>
          <w:b/>
          <w:sz w:val="22"/>
          <w:szCs w:val="22"/>
          <w:lang w:val="sr-Cyrl-CS"/>
        </w:rPr>
      </w:pPr>
    </w:p>
    <w:p w:rsidR="002B3468" w:rsidRPr="002409F1" w:rsidRDefault="002B3468" w:rsidP="003C6489">
      <w:pPr>
        <w:spacing w:line="240" w:lineRule="auto"/>
        <w:contextualSpacing/>
        <w:jc w:val="center"/>
        <w:rPr>
          <w:b/>
          <w:sz w:val="22"/>
          <w:szCs w:val="22"/>
        </w:rPr>
      </w:pPr>
      <w:r>
        <w:rPr>
          <w:b/>
          <w:sz w:val="20"/>
          <w:szCs w:val="20"/>
        </w:rPr>
        <w:t xml:space="preserve">ЈАВНИ </w:t>
      </w:r>
      <w:r>
        <w:rPr>
          <w:b/>
          <w:sz w:val="20"/>
          <w:szCs w:val="20"/>
          <w:lang w:val="sr-Cyrl-CS"/>
        </w:rPr>
        <w:t xml:space="preserve">ПОЗИВ бр. </w:t>
      </w:r>
      <w:r w:rsidR="004B2B62">
        <w:rPr>
          <w:b/>
          <w:sz w:val="20"/>
          <w:szCs w:val="20"/>
          <w:lang w:val="sr-Cyrl-CS"/>
        </w:rPr>
        <w:t>453-2</w:t>
      </w:r>
      <w:r w:rsidR="003765C5">
        <w:rPr>
          <w:b/>
          <w:sz w:val="20"/>
          <w:szCs w:val="20"/>
          <w:lang w:val="sr-Cyrl-CS"/>
        </w:rPr>
        <w:t>/201</w:t>
      </w:r>
      <w:r w:rsidR="004B2B62">
        <w:rPr>
          <w:b/>
          <w:sz w:val="20"/>
          <w:szCs w:val="20"/>
          <w:lang w:val="sr-Cyrl-CS"/>
        </w:rPr>
        <w:t>6</w:t>
      </w:r>
    </w:p>
    <w:p w:rsidR="002B3468" w:rsidRDefault="002B3468" w:rsidP="003C6489">
      <w:pPr>
        <w:spacing w:line="240" w:lineRule="auto"/>
        <w:contextualSpacing/>
        <w:jc w:val="center"/>
        <w:rPr>
          <w:b/>
          <w:bCs/>
          <w:sz w:val="22"/>
          <w:szCs w:val="22"/>
        </w:rPr>
      </w:pPr>
      <w:r>
        <w:rPr>
          <w:b/>
          <w:sz w:val="22"/>
          <w:szCs w:val="22"/>
          <w:lang w:val="sr-Cyrl-CS"/>
        </w:rPr>
        <w:t>за прикуп</w:t>
      </w:r>
      <w:r w:rsidR="002409F1">
        <w:rPr>
          <w:b/>
          <w:sz w:val="22"/>
          <w:szCs w:val="22"/>
          <w:lang w:val="sr-Cyrl-CS"/>
        </w:rPr>
        <w:t xml:space="preserve">љање понуда у поступку </w:t>
      </w:r>
      <w:r>
        <w:rPr>
          <w:b/>
          <w:sz w:val="22"/>
          <w:szCs w:val="22"/>
          <w:lang w:val="sr-Cyrl-CS"/>
        </w:rPr>
        <w:t xml:space="preserve"> </w:t>
      </w:r>
      <w:r>
        <w:rPr>
          <w:b/>
          <w:sz w:val="22"/>
          <w:szCs w:val="22"/>
        </w:rPr>
        <w:t>јавне набавке</w:t>
      </w:r>
      <w:r w:rsidR="002409F1">
        <w:rPr>
          <w:b/>
          <w:sz w:val="22"/>
          <w:szCs w:val="22"/>
        </w:rPr>
        <w:t xml:space="preserve"> мале вредности</w:t>
      </w:r>
      <w:r>
        <w:rPr>
          <w:b/>
          <w:sz w:val="22"/>
          <w:szCs w:val="22"/>
          <w:lang w:val="sr-Cyrl-CS"/>
        </w:rPr>
        <w:t xml:space="preserve"> -</w:t>
      </w:r>
    </w:p>
    <w:p w:rsidR="002B3468" w:rsidRPr="004B2B62" w:rsidRDefault="002B3468" w:rsidP="003C6489">
      <w:pPr>
        <w:spacing w:line="240" w:lineRule="auto"/>
        <w:ind w:left="360"/>
        <w:contextualSpacing/>
        <w:jc w:val="center"/>
        <w:rPr>
          <w:sz w:val="22"/>
          <w:szCs w:val="22"/>
        </w:rPr>
      </w:pPr>
      <w:r>
        <w:rPr>
          <w:b/>
          <w:bCs/>
          <w:sz w:val="22"/>
          <w:szCs w:val="22"/>
        </w:rPr>
        <w:t>Зимско одржа</w:t>
      </w:r>
      <w:r w:rsidR="00925DBD">
        <w:rPr>
          <w:b/>
          <w:bCs/>
          <w:sz w:val="22"/>
          <w:szCs w:val="22"/>
        </w:rPr>
        <w:t>вање</w:t>
      </w:r>
      <w:r w:rsidR="00422229">
        <w:rPr>
          <w:b/>
          <w:bCs/>
          <w:sz w:val="22"/>
          <w:szCs w:val="22"/>
        </w:rPr>
        <w:t xml:space="preserve"> општинских </w:t>
      </w:r>
      <w:r w:rsidR="00925DBD">
        <w:rPr>
          <w:b/>
          <w:bCs/>
          <w:sz w:val="22"/>
          <w:szCs w:val="22"/>
        </w:rPr>
        <w:t xml:space="preserve"> путева</w:t>
      </w:r>
      <w:r w:rsidR="00422229">
        <w:rPr>
          <w:b/>
          <w:bCs/>
          <w:sz w:val="22"/>
          <w:szCs w:val="22"/>
        </w:rPr>
        <w:t xml:space="preserve"> II реда,</w:t>
      </w:r>
      <w:r w:rsidR="00925DBD">
        <w:rPr>
          <w:b/>
          <w:bCs/>
          <w:sz w:val="22"/>
          <w:szCs w:val="22"/>
        </w:rPr>
        <w:t xml:space="preserve"> улица</w:t>
      </w:r>
      <w:r w:rsidR="00422229">
        <w:rPr>
          <w:b/>
          <w:bCs/>
          <w:sz w:val="22"/>
          <w:szCs w:val="22"/>
        </w:rPr>
        <w:t xml:space="preserve"> и општинских некатегорисаних путева</w:t>
      </w:r>
      <w:r w:rsidR="00925DBD">
        <w:rPr>
          <w:b/>
          <w:bCs/>
          <w:sz w:val="22"/>
          <w:szCs w:val="22"/>
        </w:rPr>
        <w:t xml:space="preserve"> у општини Љиг</w:t>
      </w:r>
      <w:r w:rsidR="004B2B62">
        <w:rPr>
          <w:b/>
          <w:bCs/>
          <w:sz w:val="22"/>
          <w:szCs w:val="22"/>
        </w:rPr>
        <w:t xml:space="preserve"> у зимској сезони 2016</w:t>
      </w:r>
      <w:r>
        <w:rPr>
          <w:b/>
          <w:bCs/>
          <w:sz w:val="22"/>
          <w:szCs w:val="22"/>
        </w:rPr>
        <w:t>/201</w:t>
      </w:r>
      <w:r w:rsidR="004B2B62">
        <w:rPr>
          <w:b/>
          <w:bCs/>
          <w:sz w:val="22"/>
          <w:szCs w:val="22"/>
        </w:rPr>
        <w:t>7</w:t>
      </w:r>
    </w:p>
    <w:p w:rsidR="002B3468" w:rsidRDefault="002B3468" w:rsidP="003C6489">
      <w:pPr>
        <w:numPr>
          <w:ilvl w:val="0"/>
          <w:numId w:val="5"/>
        </w:numPr>
        <w:spacing w:line="240" w:lineRule="auto"/>
        <w:contextualSpacing/>
        <w:jc w:val="both"/>
        <w:rPr>
          <w:sz w:val="22"/>
          <w:szCs w:val="22"/>
        </w:rPr>
      </w:pPr>
      <w:r>
        <w:rPr>
          <w:sz w:val="22"/>
          <w:szCs w:val="22"/>
        </w:rPr>
        <w:t xml:space="preserve">Наручилац </w:t>
      </w:r>
      <w:r w:rsidR="00925DBD">
        <w:rPr>
          <w:sz w:val="22"/>
          <w:szCs w:val="22"/>
          <w:lang w:val="sr-Cyrl-CS"/>
        </w:rPr>
        <w:t xml:space="preserve">Општина Љиг </w:t>
      </w:r>
      <w:r>
        <w:rPr>
          <w:sz w:val="22"/>
          <w:szCs w:val="22"/>
          <w:lang w:val="sr-Cyrl-CS"/>
        </w:rPr>
        <w:t xml:space="preserve">позива све заинтересоване понуђаче да доставе понуду </w:t>
      </w:r>
      <w:r>
        <w:rPr>
          <w:sz w:val="22"/>
          <w:szCs w:val="22"/>
        </w:rPr>
        <w:t>за вршење послова на зимском одржавању</w:t>
      </w:r>
      <w:r w:rsidR="002409F1">
        <w:rPr>
          <w:sz w:val="22"/>
          <w:szCs w:val="22"/>
        </w:rPr>
        <w:t xml:space="preserve"> општинских путева II реда,  </w:t>
      </w:r>
      <w:r>
        <w:rPr>
          <w:sz w:val="22"/>
          <w:szCs w:val="22"/>
        </w:rPr>
        <w:t xml:space="preserve"> улица</w:t>
      </w:r>
      <w:r w:rsidR="002409F1">
        <w:rPr>
          <w:sz w:val="22"/>
          <w:szCs w:val="22"/>
        </w:rPr>
        <w:t xml:space="preserve"> и општинских некатегорисаних путева</w:t>
      </w:r>
      <w:r>
        <w:rPr>
          <w:sz w:val="22"/>
          <w:szCs w:val="22"/>
        </w:rPr>
        <w:t xml:space="preserve"> у општини </w:t>
      </w:r>
      <w:r w:rsidR="00925DBD">
        <w:rPr>
          <w:sz w:val="22"/>
          <w:szCs w:val="22"/>
        </w:rPr>
        <w:t>Љиг</w:t>
      </w:r>
      <w:r w:rsidR="004B2B62">
        <w:rPr>
          <w:sz w:val="22"/>
          <w:szCs w:val="22"/>
        </w:rPr>
        <w:t xml:space="preserve"> у зимској сезони 2016/2017</w:t>
      </w:r>
      <w:r>
        <w:rPr>
          <w:sz w:val="22"/>
          <w:szCs w:val="22"/>
          <w:lang w:val="ru-RU"/>
        </w:rPr>
        <w:t>,</w:t>
      </w:r>
      <w:r>
        <w:rPr>
          <w:sz w:val="22"/>
          <w:szCs w:val="22"/>
          <w:lang w:val="sr-Cyrl-CS"/>
        </w:rPr>
        <w:t xml:space="preserve">под условима из овог позива и конкурсне документације </w:t>
      </w:r>
      <w:r>
        <w:rPr>
          <w:sz w:val="22"/>
          <w:szCs w:val="22"/>
        </w:rPr>
        <w:t>за предметну јавну набавку.</w:t>
      </w:r>
    </w:p>
    <w:p w:rsidR="002B3468" w:rsidRDefault="002B3468" w:rsidP="003C6489">
      <w:pPr>
        <w:numPr>
          <w:ilvl w:val="0"/>
          <w:numId w:val="5"/>
        </w:numPr>
        <w:spacing w:line="240" w:lineRule="auto"/>
        <w:contextualSpacing/>
        <w:jc w:val="both"/>
        <w:rPr>
          <w:sz w:val="22"/>
          <w:szCs w:val="22"/>
          <w:lang w:val="sr-Cyrl-CS"/>
        </w:rPr>
      </w:pPr>
      <w:r>
        <w:rPr>
          <w:sz w:val="22"/>
          <w:szCs w:val="22"/>
        </w:rPr>
        <w:t>Врста поступка јавне набав</w:t>
      </w:r>
      <w:r w:rsidR="002409F1">
        <w:rPr>
          <w:sz w:val="22"/>
          <w:szCs w:val="22"/>
        </w:rPr>
        <w:t>ке: јавна набавка мале вредности</w:t>
      </w:r>
      <w:r>
        <w:rPr>
          <w:sz w:val="22"/>
          <w:szCs w:val="22"/>
        </w:rPr>
        <w:t>.</w:t>
      </w:r>
    </w:p>
    <w:p w:rsidR="002B3468" w:rsidRDefault="002B3468" w:rsidP="003C6489">
      <w:pPr>
        <w:numPr>
          <w:ilvl w:val="0"/>
          <w:numId w:val="5"/>
        </w:numPr>
        <w:spacing w:line="240" w:lineRule="auto"/>
        <w:contextualSpacing/>
        <w:jc w:val="both"/>
        <w:rPr>
          <w:sz w:val="22"/>
          <w:szCs w:val="22"/>
        </w:rPr>
      </w:pPr>
      <w:r>
        <w:rPr>
          <w:sz w:val="22"/>
          <w:szCs w:val="22"/>
          <w:lang w:val="sr-Cyrl-CS"/>
        </w:rPr>
        <w:t xml:space="preserve">Предмет јавне набавке: </w:t>
      </w:r>
      <w:r>
        <w:rPr>
          <w:sz w:val="22"/>
          <w:szCs w:val="22"/>
        </w:rPr>
        <w:t xml:space="preserve">Услуга -Зимско одржавање путева и улица у општини </w:t>
      </w:r>
      <w:r w:rsidR="00925DBD">
        <w:rPr>
          <w:sz w:val="22"/>
          <w:szCs w:val="22"/>
        </w:rPr>
        <w:t>Љиг</w:t>
      </w:r>
      <w:r w:rsidR="004B2B62">
        <w:rPr>
          <w:sz w:val="22"/>
          <w:szCs w:val="22"/>
        </w:rPr>
        <w:t xml:space="preserve"> у зимској сезони 2016/2017</w:t>
      </w:r>
      <w:r>
        <w:rPr>
          <w:sz w:val="22"/>
          <w:szCs w:val="22"/>
          <w:lang w:val="ru-RU"/>
        </w:rPr>
        <w:t>.</w:t>
      </w:r>
    </w:p>
    <w:p w:rsidR="002B3468" w:rsidRPr="001F4B27" w:rsidRDefault="002B3468" w:rsidP="001F4B27">
      <w:pPr>
        <w:numPr>
          <w:ilvl w:val="0"/>
          <w:numId w:val="5"/>
        </w:numPr>
        <w:spacing w:line="240" w:lineRule="auto"/>
        <w:contextualSpacing/>
        <w:jc w:val="both"/>
        <w:rPr>
          <w:sz w:val="22"/>
          <w:szCs w:val="22"/>
        </w:rPr>
      </w:pPr>
      <w:r>
        <w:rPr>
          <w:sz w:val="22"/>
          <w:szCs w:val="22"/>
        </w:rPr>
        <w:t xml:space="preserve">Предмет јавне набавке </w:t>
      </w:r>
      <w:r w:rsidR="005C33C0">
        <w:rPr>
          <w:sz w:val="22"/>
          <w:szCs w:val="22"/>
        </w:rPr>
        <w:t>није</w:t>
      </w:r>
      <w:r>
        <w:rPr>
          <w:sz w:val="22"/>
          <w:szCs w:val="22"/>
        </w:rPr>
        <w:t xml:space="preserve"> обликован </w:t>
      </w:r>
      <w:r w:rsidR="005C33C0">
        <w:rPr>
          <w:sz w:val="22"/>
          <w:szCs w:val="22"/>
        </w:rPr>
        <w:t>по партијама.</w:t>
      </w:r>
    </w:p>
    <w:p w:rsidR="002B3468" w:rsidRPr="005C33C0" w:rsidRDefault="002B3468" w:rsidP="003C6489">
      <w:pPr>
        <w:pStyle w:val="ListParagraph"/>
        <w:numPr>
          <w:ilvl w:val="0"/>
          <w:numId w:val="5"/>
        </w:numPr>
        <w:spacing w:line="240" w:lineRule="auto"/>
        <w:jc w:val="both"/>
        <w:rPr>
          <w:sz w:val="22"/>
          <w:szCs w:val="22"/>
        </w:rPr>
      </w:pPr>
      <w:r w:rsidRPr="005C33C0">
        <w:rPr>
          <w:sz w:val="22"/>
          <w:szCs w:val="22"/>
        </w:rPr>
        <w:t>Ознака из класификације делатности сходно Уредби о класификацији делатности: Сектор Ф – грађевинарство - 42.11  Изградња путева и аутопутева</w:t>
      </w:r>
    </w:p>
    <w:p w:rsidR="002B3468" w:rsidRDefault="002B3468" w:rsidP="003C6489">
      <w:pPr>
        <w:numPr>
          <w:ilvl w:val="0"/>
          <w:numId w:val="5"/>
        </w:numPr>
        <w:spacing w:line="240" w:lineRule="auto"/>
        <w:contextualSpacing/>
        <w:jc w:val="both"/>
        <w:rPr>
          <w:sz w:val="22"/>
          <w:szCs w:val="22"/>
          <w:lang w:val="sr-Cyrl-CS"/>
        </w:rPr>
      </w:pPr>
      <w:r>
        <w:rPr>
          <w:sz w:val="22"/>
          <w:szCs w:val="22"/>
        </w:rPr>
        <w:t>Назив односно ознака из општег речника јавних набавки: 50000000 – Услуге одржавања и поправки.</w:t>
      </w:r>
    </w:p>
    <w:p w:rsidR="002B3468" w:rsidRDefault="002B3468" w:rsidP="003C6489">
      <w:pPr>
        <w:numPr>
          <w:ilvl w:val="0"/>
          <w:numId w:val="5"/>
        </w:numPr>
        <w:spacing w:line="240" w:lineRule="auto"/>
        <w:contextualSpacing/>
        <w:jc w:val="both"/>
        <w:rPr>
          <w:sz w:val="22"/>
          <w:szCs w:val="22"/>
        </w:rPr>
      </w:pPr>
      <w:r>
        <w:rPr>
          <w:sz w:val="22"/>
          <w:szCs w:val="22"/>
          <w:lang w:val="sr-Cyrl-CS"/>
        </w:rPr>
        <w:t xml:space="preserve">Право учешћа у поступку имају сва заинтересована правна и физичка лица која испуњавају </w:t>
      </w:r>
      <w:r>
        <w:rPr>
          <w:sz w:val="22"/>
          <w:szCs w:val="22"/>
        </w:rPr>
        <w:t>обавезне услове из члана 75. став 1. Закона о јавним набавкама, и додатне услове који су у складу са чланом 76. став 2. Закона о јавним набавкама прецизирани конкурсном документацијом .</w:t>
      </w:r>
    </w:p>
    <w:p w:rsidR="002B3468" w:rsidRDefault="002B3468" w:rsidP="003C6489">
      <w:pPr>
        <w:numPr>
          <w:ilvl w:val="0"/>
          <w:numId w:val="5"/>
        </w:numPr>
        <w:spacing w:line="240" w:lineRule="auto"/>
        <w:contextualSpacing/>
        <w:jc w:val="both"/>
        <w:rPr>
          <w:sz w:val="22"/>
          <w:szCs w:val="22"/>
        </w:rPr>
      </w:pPr>
      <w:r>
        <w:rPr>
          <w:sz w:val="22"/>
          <w:szCs w:val="22"/>
        </w:rPr>
        <w:t>Доказивање испуњености обавезних услова из члана 75. став 1. и члана 76. Закона о јавним набавкама, понуђач доказује достављањем доказа који су у складу са законом прецизирани и наведени у конкурсној документацији за предметну јавну набавку.</w:t>
      </w:r>
    </w:p>
    <w:p w:rsidR="002B3468" w:rsidRDefault="002B3468" w:rsidP="003C6489">
      <w:pPr>
        <w:numPr>
          <w:ilvl w:val="0"/>
          <w:numId w:val="5"/>
        </w:numPr>
        <w:spacing w:line="240" w:lineRule="auto"/>
        <w:contextualSpacing/>
        <w:jc w:val="both"/>
        <w:rPr>
          <w:sz w:val="22"/>
          <w:szCs w:val="22"/>
          <w:lang w:val="sr-Cyrl-CS"/>
        </w:rPr>
      </w:pPr>
      <w:r>
        <w:rPr>
          <w:sz w:val="22"/>
          <w:szCs w:val="22"/>
        </w:rPr>
        <w:t xml:space="preserve">Преузимање конкурсне документације врши се са Портала Управе за јавне набавке. </w:t>
      </w:r>
      <w:r>
        <w:rPr>
          <w:sz w:val="22"/>
          <w:szCs w:val="22"/>
          <w:lang w:val="sr-Cyrl-CS"/>
        </w:rPr>
        <w:t xml:space="preserve">Заинтересована лица могу извршити увид и преузети конкурсну документацију у </w:t>
      </w:r>
      <w:r w:rsidR="00925DBD">
        <w:rPr>
          <w:sz w:val="22"/>
          <w:szCs w:val="22"/>
        </w:rPr>
        <w:t xml:space="preserve">Општини Љиг,ул.Карађорђева бр.7 Љиг </w:t>
      </w:r>
      <w:r>
        <w:rPr>
          <w:sz w:val="22"/>
          <w:szCs w:val="22"/>
          <w:lang w:val="sr-Cyrl-CS"/>
        </w:rPr>
        <w:t xml:space="preserve">, сваког радног дана од 08,00 до 14,00 часова. Увид и преузимање </w:t>
      </w:r>
      <w:r>
        <w:rPr>
          <w:sz w:val="22"/>
          <w:szCs w:val="22"/>
        </w:rPr>
        <w:t xml:space="preserve">конкурсне </w:t>
      </w:r>
      <w:r>
        <w:rPr>
          <w:sz w:val="22"/>
          <w:szCs w:val="22"/>
          <w:lang w:val="sr-Cyrl-CS"/>
        </w:rPr>
        <w:t xml:space="preserve">документације може се вршити сво време док тече рок за подношење понуда. </w:t>
      </w:r>
    </w:p>
    <w:p w:rsidR="002B3468" w:rsidRDefault="002B3468" w:rsidP="003C6489">
      <w:pPr>
        <w:numPr>
          <w:ilvl w:val="0"/>
          <w:numId w:val="5"/>
        </w:numPr>
        <w:spacing w:line="240" w:lineRule="auto"/>
        <w:contextualSpacing/>
        <w:jc w:val="both"/>
        <w:rPr>
          <w:color w:val="000000"/>
          <w:sz w:val="22"/>
          <w:szCs w:val="22"/>
          <w:lang w:val="sr-Latn-CS"/>
        </w:rPr>
      </w:pPr>
      <w:r>
        <w:rPr>
          <w:sz w:val="22"/>
          <w:szCs w:val="22"/>
          <w:lang w:val="sr-Cyrl-CS"/>
        </w:rPr>
        <w:t xml:space="preserve">Рок за подношење понуда је </w:t>
      </w:r>
      <w:r w:rsidR="004B2B62">
        <w:rPr>
          <w:sz w:val="22"/>
          <w:szCs w:val="22"/>
          <w:lang w:val="sr-Cyrl-CS"/>
        </w:rPr>
        <w:t>10</w:t>
      </w:r>
      <w:r>
        <w:rPr>
          <w:sz w:val="22"/>
          <w:szCs w:val="22"/>
          <w:lang w:val="sr-Cyrl-CS"/>
        </w:rPr>
        <w:t xml:space="preserve"> дана од дана објављивања позива </w:t>
      </w:r>
      <w:r>
        <w:rPr>
          <w:sz w:val="22"/>
          <w:szCs w:val="22"/>
        </w:rPr>
        <w:t>за подношење понуда на Порталу Управе за јавне набавке</w:t>
      </w:r>
      <w:r w:rsidR="006710A4">
        <w:rPr>
          <w:sz w:val="22"/>
          <w:szCs w:val="22"/>
          <w:lang w:val="sr-Cyrl-CS"/>
        </w:rPr>
        <w:t>,одн. До 13</w:t>
      </w:r>
      <w:r w:rsidR="004B2B62">
        <w:rPr>
          <w:sz w:val="22"/>
          <w:szCs w:val="22"/>
          <w:lang w:val="sr-Cyrl-CS"/>
        </w:rPr>
        <w:t>.01.2016 године до 10</w:t>
      </w:r>
      <w:r w:rsidR="003765C5">
        <w:rPr>
          <w:sz w:val="22"/>
          <w:szCs w:val="22"/>
          <w:lang w:val="sr-Cyrl-CS"/>
        </w:rPr>
        <w:t>,00</w:t>
      </w:r>
      <w:r>
        <w:rPr>
          <w:sz w:val="22"/>
          <w:szCs w:val="22"/>
          <w:lang w:val="sr-Cyrl-CS"/>
        </w:rPr>
        <w:t xml:space="preserve"> часова. Уколико рок истиче на дан који је нерадни или на дан који је државни празник, као последњи дан рока сматраћ</w:t>
      </w:r>
      <w:r w:rsidR="00DB5A29">
        <w:rPr>
          <w:sz w:val="22"/>
          <w:szCs w:val="22"/>
          <w:lang w:val="sr-Cyrl-CS"/>
        </w:rPr>
        <w:t>е се</w:t>
      </w:r>
      <w:r w:rsidR="004B2B62">
        <w:rPr>
          <w:sz w:val="22"/>
          <w:szCs w:val="22"/>
          <w:lang w:val="sr-Cyrl-CS"/>
        </w:rPr>
        <w:t xml:space="preserve"> први следећи радни дан до10</w:t>
      </w:r>
      <w:r w:rsidR="003765C5">
        <w:rPr>
          <w:sz w:val="22"/>
          <w:szCs w:val="22"/>
          <w:lang w:val="sr-Cyrl-CS"/>
        </w:rPr>
        <w:t>,00</w:t>
      </w:r>
      <w:r>
        <w:rPr>
          <w:sz w:val="22"/>
          <w:szCs w:val="22"/>
          <w:lang w:val="sr-Cyrl-CS"/>
        </w:rPr>
        <w:t xml:space="preserve"> часова.</w:t>
      </w:r>
    </w:p>
    <w:p w:rsidR="002B3468" w:rsidRDefault="002B3468" w:rsidP="003C6489">
      <w:pPr>
        <w:numPr>
          <w:ilvl w:val="0"/>
          <w:numId w:val="5"/>
        </w:numPr>
        <w:spacing w:line="240" w:lineRule="auto"/>
        <w:contextualSpacing/>
        <w:jc w:val="both"/>
        <w:rPr>
          <w:sz w:val="22"/>
          <w:szCs w:val="22"/>
          <w:lang w:val="sr-Cyrl-CS"/>
        </w:rPr>
      </w:pPr>
      <w:r>
        <w:rPr>
          <w:color w:val="000000"/>
          <w:sz w:val="22"/>
          <w:szCs w:val="22"/>
          <w:lang w:val="sr-Latn-CS"/>
        </w:rPr>
        <w:t xml:space="preserve">Понуде поднете по истеку датума и сата одређених у </w:t>
      </w:r>
      <w:r>
        <w:rPr>
          <w:color w:val="000000"/>
          <w:sz w:val="22"/>
          <w:szCs w:val="22"/>
          <w:lang w:val="sr-Cyrl-CS"/>
        </w:rPr>
        <w:t xml:space="preserve">овом </w:t>
      </w:r>
      <w:r>
        <w:rPr>
          <w:color w:val="000000"/>
          <w:sz w:val="22"/>
          <w:szCs w:val="22"/>
          <w:lang w:val="sr-Latn-CS"/>
        </w:rPr>
        <w:t>позиву, сматраће сенеблаговременим и биће по окончању поступка отварања понуда, враћененеотворене понуђачима, са назнаком да су поднете неблаговремено.</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Понуде се достављају у затвореној коверти поштом или лично на адресу </w:t>
      </w:r>
      <w:r>
        <w:rPr>
          <w:sz w:val="22"/>
          <w:szCs w:val="22"/>
        </w:rPr>
        <w:t>наручиоца</w:t>
      </w:r>
      <w:r>
        <w:rPr>
          <w:sz w:val="22"/>
          <w:szCs w:val="22"/>
          <w:lang w:val="sr-Cyrl-CS"/>
        </w:rPr>
        <w:t>, са назнаком „Не отварај – понуда за јавну набавку бр. ЈН</w:t>
      </w:r>
      <w:r w:rsidR="004B2B62">
        <w:rPr>
          <w:sz w:val="22"/>
          <w:szCs w:val="22"/>
          <w:lang w:val="sr-Cyrl-CS"/>
        </w:rPr>
        <w:t xml:space="preserve"> 453-2/2016</w:t>
      </w:r>
      <w:r>
        <w:rPr>
          <w:sz w:val="22"/>
          <w:szCs w:val="22"/>
          <w:lang w:val="sr-Cyrl-CS"/>
        </w:rPr>
        <w:t xml:space="preserve"> –</w:t>
      </w:r>
      <w:r>
        <w:rPr>
          <w:sz w:val="22"/>
          <w:szCs w:val="22"/>
        </w:rPr>
        <w:t>Зимско одржавање</w:t>
      </w:r>
      <w:r>
        <w:rPr>
          <w:sz w:val="22"/>
          <w:szCs w:val="22"/>
          <w:lang w:val="ru-RU"/>
        </w:rPr>
        <w:t>.</w:t>
      </w:r>
      <w:r>
        <w:rPr>
          <w:sz w:val="22"/>
          <w:szCs w:val="22"/>
          <w:lang w:val="sr-Cyrl-CS"/>
        </w:rPr>
        <w:t xml:space="preserve"> На полеђини коверте навести назив и адресу понуђача. Понуда са варијантама није дозвољена.</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Јавно отварање понуда обавиће се последњег дана и</w:t>
      </w:r>
      <w:r w:rsidR="00DB5A29">
        <w:rPr>
          <w:sz w:val="22"/>
          <w:szCs w:val="22"/>
          <w:lang w:val="sr-Cyrl-CS"/>
        </w:rPr>
        <w:t>стек</w:t>
      </w:r>
      <w:r w:rsidR="004B2B62">
        <w:rPr>
          <w:sz w:val="22"/>
          <w:szCs w:val="22"/>
          <w:lang w:val="sr-Cyrl-CS"/>
        </w:rPr>
        <w:t>а рока за пријем понуда, у 10</w:t>
      </w:r>
      <w:r w:rsidR="000941B8">
        <w:rPr>
          <w:sz w:val="22"/>
          <w:szCs w:val="22"/>
          <w:lang w:val="sr-Cyrl-CS"/>
        </w:rPr>
        <w:t>,</w:t>
      </w:r>
      <w:r w:rsidR="000941B8">
        <w:rPr>
          <w:sz w:val="22"/>
          <w:szCs w:val="22"/>
        </w:rPr>
        <w:t xml:space="preserve">30 </w:t>
      </w:r>
      <w:r>
        <w:rPr>
          <w:sz w:val="22"/>
          <w:szCs w:val="22"/>
          <w:lang w:val="sr-Cyrl-CS"/>
        </w:rPr>
        <w:t xml:space="preserve">часова, на адреси Наручиоца радова из тачке </w:t>
      </w:r>
      <w:r>
        <w:rPr>
          <w:sz w:val="22"/>
          <w:szCs w:val="22"/>
        </w:rPr>
        <w:t>11</w:t>
      </w:r>
      <w:r>
        <w:rPr>
          <w:sz w:val="22"/>
          <w:szCs w:val="22"/>
          <w:lang w:val="sr-Cyrl-CS"/>
        </w:rPr>
        <w:t xml:space="preserve">. овог позива. </w:t>
      </w:r>
      <w:r>
        <w:rPr>
          <w:color w:val="000000"/>
          <w:sz w:val="22"/>
          <w:szCs w:val="22"/>
          <w:lang w:val="sr-Cyrl-CS"/>
        </w:rPr>
        <w:t>О отварању понуда се сачињава записник, сагласно</w:t>
      </w:r>
      <w:r>
        <w:rPr>
          <w:color w:val="000000"/>
          <w:sz w:val="22"/>
          <w:szCs w:val="22"/>
        </w:rPr>
        <w:t xml:space="preserve"> члану 104. Закона о јавним набавкама</w:t>
      </w:r>
      <w:r>
        <w:rPr>
          <w:sz w:val="22"/>
          <w:szCs w:val="22"/>
          <w:lang w:val="sr-Cyrl-CS"/>
        </w:rPr>
        <w:t>.</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Право учешћа на отварању понуда имају овлашћени представници понуђача, што ће </w:t>
      </w:r>
      <w:r>
        <w:rPr>
          <w:sz w:val="22"/>
          <w:szCs w:val="22"/>
          <w:lang w:val="sr-Cyrl-CS"/>
        </w:rPr>
        <w:lastRenderedPageBreak/>
        <w:t xml:space="preserve">доказати предајом потписаног и овереног пуномоћја, искључиво у оригиналу.           </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Избор најповољнијег понуђача извршиће се на основу критеријума „</w:t>
      </w:r>
      <w:r>
        <w:rPr>
          <w:sz w:val="22"/>
          <w:szCs w:val="22"/>
        </w:rPr>
        <w:t>најнижа цена</w:t>
      </w:r>
      <w:r>
        <w:rPr>
          <w:sz w:val="22"/>
          <w:szCs w:val="22"/>
          <w:lang w:val="sr-Cyrl-CS"/>
        </w:rPr>
        <w:t>“.</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 xml:space="preserve">Одлука о избору најповољније понуде биће донета најкасније у року од </w:t>
      </w:r>
      <w:r w:rsidR="00DB5A29">
        <w:rPr>
          <w:sz w:val="22"/>
          <w:szCs w:val="22"/>
        </w:rPr>
        <w:t>7</w:t>
      </w:r>
      <w:r>
        <w:rPr>
          <w:sz w:val="22"/>
          <w:szCs w:val="22"/>
        </w:rPr>
        <w:t xml:space="preserve"> дана</w:t>
      </w:r>
      <w:r>
        <w:rPr>
          <w:sz w:val="22"/>
          <w:szCs w:val="22"/>
          <w:lang w:val="sr-Cyrl-CS"/>
        </w:rPr>
        <w:t xml:space="preserve"> од дана отварања понуда.</w:t>
      </w:r>
    </w:p>
    <w:p w:rsidR="002B3468" w:rsidRDefault="002B3468" w:rsidP="003C6489">
      <w:pPr>
        <w:numPr>
          <w:ilvl w:val="0"/>
          <w:numId w:val="5"/>
        </w:numPr>
        <w:spacing w:line="240" w:lineRule="auto"/>
        <w:contextualSpacing/>
        <w:jc w:val="both"/>
        <w:rPr>
          <w:sz w:val="22"/>
          <w:szCs w:val="22"/>
          <w:lang w:val="sr-Cyrl-CS"/>
        </w:rPr>
      </w:pPr>
      <w:r>
        <w:rPr>
          <w:sz w:val="22"/>
          <w:szCs w:val="22"/>
          <w:lang w:val="sr-Cyrl-CS"/>
        </w:rPr>
        <w:t>Наручилац задржава право да одустане од доделе уговора за предметну јавне набавку, уколико се измене околности под којима је покренут поступак јавне набавке, у случају пријема неодговарајућих и неприхватљивих понуда или одустане из било ког другог разлога.</w:t>
      </w:r>
    </w:p>
    <w:p w:rsidR="002B3468" w:rsidRPr="00786669" w:rsidRDefault="002B3468" w:rsidP="003C6489">
      <w:pPr>
        <w:numPr>
          <w:ilvl w:val="0"/>
          <w:numId w:val="5"/>
        </w:numPr>
        <w:spacing w:line="240" w:lineRule="auto"/>
        <w:contextualSpacing/>
        <w:jc w:val="both"/>
        <w:rPr>
          <w:b/>
          <w:sz w:val="20"/>
          <w:szCs w:val="20"/>
          <w:lang w:val="sr-Cyrl-CS"/>
        </w:rPr>
      </w:pPr>
      <w:r>
        <w:rPr>
          <w:sz w:val="22"/>
          <w:szCs w:val="22"/>
          <w:lang w:val="sr-Cyrl-CS"/>
        </w:rPr>
        <w:t xml:space="preserve">Сва додатна објашњења у вези са јавном набавком која је предмет овог позива могу се добити на телефон: </w:t>
      </w:r>
      <w:r w:rsidR="004B2B62">
        <w:rPr>
          <w:sz w:val="22"/>
          <w:szCs w:val="22"/>
          <w:lang w:val="sr-Cyrl-CS"/>
        </w:rPr>
        <w:t>014/3445-113 локал 106</w:t>
      </w:r>
      <w:r>
        <w:rPr>
          <w:sz w:val="22"/>
          <w:szCs w:val="22"/>
          <w:lang w:val="sr-Cyrl-CS"/>
        </w:rPr>
        <w:t xml:space="preserve">. Особа за контакт: </w:t>
      </w:r>
      <w:r w:rsidR="00786669">
        <w:rPr>
          <w:sz w:val="22"/>
          <w:szCs w:val="22"/>
          <w:lang w:val="sr-Cyrl-CS"/>
        </w:rPr>
        <w:t>С</w:t>
      </w:r>
      <w:r w:rsidR="00925DBD">
        <w:rPr>
          <w:sz w:val="22"/>
          <w:szCs w:val="22"/>
          <w:lang w:val="sr-Cyrl-CS"/>
        </w:rPr>
        <w:t>лађана Степановић</w:t>
      </w:r>
      <w:r>
        <w:rPr>
          <w:sz w:val="20"/>
          <w:szCs w:val="20"/>
          <w:lang w:val="sr-Cyrl-CS"/>
        </w:rPr>
        <w:t>.</w:t>
      </w:r>
    </w:p>
    <w:p w:rsidR="00786669" w:rsidRDefault="00786669" w:rsidP="003C6489">
      <w:pPr>
        <w:spacing w:line="240" w:lineRule="auto"/>
        <w:ind w:left="720"/>
        <w:contextualSpacing/>
        <w:jc w:val="both"/>
        <w:rPr>
          <w:b/>
          <w:sz w:val="20"/>
          <w:szCs w:val="20"/>
          <w:lang w:val="sr-Cyrl-CS"/>
        </w:rPr>
      </w:pPr>
    </w:p>
    <w:p w:rsidR="00925DBD" w:rsidRPr="00925DBD" w:rsidRDefault="00925DBD" w:rsidP="003C6489">
      <w:pPr>
        <w:spacing w:line="240" w:lineRule="auto"/>
        <w:ind w:hanging="360"/>
        <w:contextualSpacing/>
        <w:jc w:val="both"/>
        <w:rPr>
          <w:b/>
          <w:sz w:val="20"/>
          <w:szCs w:val="20"/>
        </w:rPr>
      </w:pPr>
    </w:p>
    <w:p w:rsidR="00FA2133" w:rsidRDefault="00FA2133" w:rsidP="003C6489">
      <w:pPr>
        <w:spacing w:line="240" w:lineRule="auto"/>
        <w:ind w:hanging="360"/>
        <w:contextualSpacing/>
        <w:jc w:val="both"/>
        <w:rPr>
          <w:b/>
          <w:sz w:val="20"/>
          <w:szCs w:val="20"/>
        </w:rPr>
      </w:pPr>
    </w:p>
    <w:p w:rsidR="00786669" w:rsidRDefault="00786669" w:rsidP="003C6489">
      <w:pPr>
        <w:spacing w:line="240" w:lineRule="auto"/>
        <w:ind w:hanging="360"/>
        <w:contextualSpacing/>
        <w:jc w:val="both"/>
        <w:rPr>
          <w:sz w:val="22"/>
          <w:szCs w:val="22"/>
        </w:rPr>
      </w:pPr>
      <w:r>
        <w:rPr>
          <w:b/>
          <w:sz w:val="20"/>
          <w:szCs w:val="20"/>
        </w:rPr>
        <w:t xml:space="preserve">I    </w:t>
      </w:r>
      <w:r>
        <w:rPr>
          <w:b/>
          <w:sz w:val="22"/>
          <w:szCs w:val="22"/>
          <w:lang w:val="sr-Cyrl-CS"/>
        </w:rPr>
        <w:t>ПОДАЦИ О ЈАВНОЈ НАБАВЦИ</w:t>
      </w:r>
    </w:p>
    <w:p w:rsidR="00786669" w:rsidRDefault="00786669" w:rsidP="003C6489">
      <w:pPr>
        <w:numPr>
          <w:ilvl w:val="0"/>
          <w:numId w:val="7"/>
        </w:numPr>
        <w:spacing w:line="240" w:lineRule="auto"/>
        <w:contextualSpacing/>
        <w:jc w:val="both"/>
        <w:rPr>
          <w:sz w:val="22"/>
          <w:szCs w:val="22"/>
          <w:lang w:val="sr-Cyrl-CS"/>
        </w:rPr>
      </w:pPr>
      <w:r>
        <w:rPr>
          <w:sz w:val="22"/>
          <w:szCs w:val="22"/>
        </w:rPr>
        <w:t>Наручила</w:t>
      </w:r>
      <w:r w:rsidR="00925DBD">
        <w:rPr>
          <w:sz w:val="22"/>
          <w:szCs w:val="22"/>
        </w:rPr>
        <w:t>ц јавне набавке Општина Љиг, ул.Карађорђева бр. 7 Љиг</w:t>
      </w:r>
    </w:p>
    <w:p w:rsidR="00786669" w:rsidRDefault="00786669" w:rsidP="003C6489">
      <w:pPr>
        <w:numPr>
          <w:ilvl w:val="0"/>
          <w:numId w:val="7"/>
        </w:numPr>
        <w:spacing w:line="240" w:lineRule="auto"/>
        <w:contextualSpacing/>
        <w:jc w:val="both"/>
        <w:rPr>
          <w:sz w:val="22"/>
          <w:szCs w:val="22"/>
        </w:rPr>
      </w:pPr>
      <w:r>
        <w:rPr>
          <w:sz w:val="22"/>
          <w:szCs w:val="22"/>
          <w:lang w:val="sr-Cyrl-CS"/>
        </w:rPr>
        <w:t xml:space="preserve">Врста поступка јавне набавке: </w:t>
      </w:r>
      <w:r w:rsidR="00DB5A29">
        <w:rPr>
          <w:sz w:val="22"/>
          <w:szCs w:val="22"/>
        </w:rPr>
        <w:t>јавна набавка мале вредности</w:t>
      </w:r>
    </w:p>
    <w:p w:rsidR="00786669" w:rsidRDefault="00786669" w:rsidP="003C6489">
      <w:pPr>
        <w:numPr>
          <w:ilvl w:val="0"/>
          <w:numId w:val="7"/>
        </w:numPr>
        <w:spacing w:line="240" w:lineRule="auto"/>
        <w:contextualSpacing/>
        <w:jc w:val="both"/>
        <w:rPr>
          <w:sz w:val="22"/>
          <w:szCs w:val="22"/>
          <w:lang w:val="sr-Cyrl-CS"/>
        </w:rPr>
      </w:pPr>
      <w:r>
        <w:rPr>
          <w:sz w:val="22"/>
          <w:szCs w:val="22"/>
        </w:rPr>
        <w:t xml:space="preserve">Редни број јавне набавке: </w:t>
      </w:r>
      <w:r w:rsidR="004B2B62">
        <w:rPr>
          <w:sz w:val="22"/>
          <w:szCs w:val="22"/>
          <w:lang w:val="sr-Cyrl-CS"/>
        </w:rPr>
        <w:t>ЈН 453-2/2016</w:t>
      </w:r>
    </w:p>
    <w:p w:rsidR="00786669" w:rsidRDefault="00786669" w:rsidP="003C6489">
      <w:pPr>
        <w:numPr>
          <w:ilvl w:val="0"/>
          <w:numId w:val="7"/>
        </w:numPr>
        <w:spacing w:line="240" w:lineRule="auto"/>
        <w:contextualSpacing/>
        <w:jc w:val="both"/>
        <w:rPr>
          <w:sz w:val="22"/>
          <w:szCs w:val="22"/>
        </w:rPr>
      </w:pPr>
      <w:r>
        <w:rPr>
          <w:sz w:val="22"/>
          <w:szCs w:val="22"/>
          <w:lang w:val="sr-Cyrl-CS"/>
        </w:rPr>
        <w:t xml:space="preserve">Предмет јавне набавке: </w:t>
      </w:r>
      <w:r>
        <w:rPr>
          <w:sz w:val="22"/>
          <w:szCs w:val="22"/>
        </w:rPr>
        <w:t>Услуге</w:t>
      </w:r>
    </w:p>
    <w:p w:rsidR="00786669" w:rsidRDefault="00786669" w:rsidP="003C6489">
      <w:pPr>
        <w:numPr>
          <w:ilvl w:val="0"/>
          <w:numId w:val="7"/>
        </w:numPr>
        <w:spacing w:line="240" w:lineRule="auto"/>
        <w:contextualSpacing/>
        <w:jc w:val="both"/>
        <w:rPr>
          <w:sz w:val="22"/>
          <w:szCs w:val="22"/>
        </w:rPr>
      </w:pPr>
      <w:r>
        <w:rPr>
          <w:sz w:val="22"/>
          <w:szCs w:val="22"/>
        </w:rPr>
        <w:t>Назив предмета јавне набавке: Зимско одржавање.</w:t>
      </w:r>
    </w:p>
    <w:p w:rsidR="00786669" w:rsidRDefault="00786669" w:rsidP="003C6489">
      <w:pPr>
        <w:numPr>
          <w:ilvl w:val="0"/>
          <w:numId w:val="7"/>
        </w:numPr>
        <w:spacing w:line="240" w:lineRule="auto"/>
        <w:contextualSpacing/>
        <w:jc w:val="both"/>
        <w:rPr>
          <w:sz w:val="22"/>
          <w:szCs w:val="22"/>
        </w:rPr>
      </w:pPr>
      <w:r>
        <w:rPr>
          <w:sz w:val="22"/>
          <w:szCs w:val="22"/>
        </w:rPr>
        <w:t>Поступак јавне набавке спроводи се ради закључења уговора о</w:t>
      </w:r>
      <w:r w:rsidR="00DB5A29">
        <w:rPr>
          <w:sz w:val="22"/>
          <w:szCs w:val="22"/>
        </w:rPr>
        <w:t xml:space="preserve"> </w:t>
      </w:r>
      <w:r>
        <w:rPr>
          <w:sz w:val="22"/>
          <w:szCs w:val="22"/>
        </w:rPr>
        <w:t>зимском одржа</w:t>
      </w:r>
      <w:r w:rsidR="00925DBD">
        <w:rPr>
          <w:sz w:val="22"/>
          <w:szCs w:val="22"/>
        </w:rPr>
        <w:t xml:space="preserve">вању </w:t>
      </w:r>
      <w:r w:rsidR="00DB5A29">
        <w:rPr>
          <w:sz w:val="22"/>
          <w:szCs w:val="22"/>
        </w:rPr>
        <w:t xml:space="preserve">општинских </w:t>
      </w:r>
      <w:r w:rsidR="00925DBD">
        <w:rPr>
          <w:sz w:val="22"/>
          <w:szCs w:val="22"/>
        </w:rPr>
        <w:t>путева</w:t>
      </w:r>
      <w:r w:rsidR="00DB5A29">
        <w:rPr>
          <w:sz w:val="22"/>
          <w:szCs w:val="22"/>
        </w:rPr>
        <w:t xml:space="preserve"> II реда, </w:t>
      </w:r>
      <w:r w:rsidR="00925DBD">
        <w:rPr>
          <w:sz w:val="22"/>
          <w:szCs w:val="22"/>
        </w:rPr>
        <w:t xml:space="preserve"> улица</w:t>
      </w:r>
      <w:r w:rsidR="00DB5A29">
        <w:rPr>
          <w:sz w:val="22"/>
          <w:szCs w:val="22"/>
        </w:rPr>
        <w:t xml:space="preserve"> и општинских некатегорисаних путева</w:t>
      </w:r>
      <w:r w:rsidR="00925DBD">
        <w:rPr>
          <w:sz w:val="22"/>
          <w:szCs w:val="22"/>
        </w:rPr>
        <w:t xml:space="preserve"> у општини Љиг</w:t>
      </w:r>
      <w:r w:rsidR="004B2B62">
        <w:rPr>
          <w:sz w:val="22"/>
          <w:szCs w:val="22"/>
        </w:rPr>
        <w:t xml:space="preserve"> у зимској сезони 2016/2017</w:t>
      </w:r>
      <w:r>
        <w:rPr>
          <w:sz w:val="22"/>
          <w:szCs w:val="22"/>
        </w:rPr>
        <w:t>. Уговор се закључује за период који обухвата две календарске године, т.ј. период зимс</w:t>
      </w:r>
      <w:r w:rsidR="004B2B62">
        <w:rPr>
          <w:sz w:val="22"/>
          <w:szCs w:val="22"/>
        </w:rPr>
        <w:t>ке сезоне 2016/17</w:t>
      </w:r>
      <w:r w:rsidR="00925DBD">
        <w:rPr>
          <w:sz w:val="22"/>
          <w:szCs w:val="22"/>
        </w:rPr>
        <w:t>.</w:t>
      </w:r>
    </w:p>
    <w:p w:rsidR="00786669" w:rsidRPr="00786669" w:rsidRDefault="00786669" w:rsidP="003C6489">
      <w:pPr>
        <w:numPr>
          <w:ilvl w:val="0"/>
          <w:numId w:val="7"/>
        </w:numPr>
        <w:spacing w:line="240" w:lineRule="auto"/>
        <w:contextualSpacing/>
        <w:jc w:val="both"/>
        <w:rPr>
          <w:sz w:val="22"/>
          <w:szCs w:val="22"/>
        </w:rPr>
      </w:pPr>
      <w:r>
        <w:rPr>
          <w:sz w:val="22"/>
          <w:szCs w:val="22"/>
        </w:rPr>
        <w:t>Предмет јавне набавке није обликован по партијама.</w:t>
      </w:r>
    </w:p>
    <w:p w:rsidR="00786669" w:rsidRDefault="00925DBD" w:rsidP="003C6489">
      <w:pPr>
        <w:numPr>
          <w:ilvl w:val="0"/>
          <w:numId w:val="7"/>
        </w:numPr>
        <w:spacing w:line="240" w:lineRule="auto"/>
        <w:contextualSpacing/>
        <w:jc w:val="both"/>
        <w:rPr>
          <w:sz w:val="22"/>
          <w:szCs w:val="22"/>
        </w:rPr>
      </w:pPr>
      <w:r>
        <w:rPr>
          <w:sz w:val="22"/>
          <w:szCs w:val="22"/>
        </w:rPr>
        <w:t>Контакт особа: Слађана Степано</w:t>
      </w:r>
      <w:r w:rsidR="004B2B62">
        <w:rPr>
          <w:sz w:val="22"/>
          <w:szCs w:val="22"/>
        </w:rPr>
        <w:t>вић, тел: 014/3445-113 локал 106</w:t>
      </w:r>
      <w:r>
        <w:rPr>
          <w:sz w:val="22"/>
          <w:szCs w:val="22"/>
        </w:rPr>
        <w:t xml:space="preserve">  </w:t>
      </w:r>
    </w:p>
    <w:p w:rsidR="00786669" w:rsidRDefault="00786669" w:rsidP="003C6489">
      <w:pPr>
        <w:spacing w:line="240" w:lineRule="auto"/>
        <w:contextualSpacing/>
        <w:jc w:val="both"/>
        <w:rPr>
          <w:sz w:val="22"/>
          <w:szCs w:val="22"/>
        </w:rPr>
      </w:pPr>
    </w:p>
    <w:p w:rsidR="00786669" w:rsidRDefault="00786669" w:rsidP="003C6489">
      <w:pPr>
        <w:spacing w:line="240" w:lineRule="auto"/>
        <w:ind w:hanging="360"/>
        <w:contextualSpacing/>
        <w:jc w:val="both"/>
        <w:rPr>
          <w:sz w:val="22"/>
          <w:szCs w:val="22"/>
        </w:rPr>
      </w:pPr>
      <w:r>
        <w:rPr>
          <w:b/>
          <w:sz w:val="20"/>
          <w:szCs w:val="20"/>
        </w:rPr>
        <w:t xml:space="preserve">II    </w:t>
      </w:r>
      <w:r>
        <w:rPr>
          <w:b/>
          <w:sz w:val="22"/>
          <w:szCs w:val="22"/>
          <w:lang w:val="sr-Cyrl-CS"/>
        </w:rPr>
        <w:t xml:space="preserve">ПОДАЦИ О </w:t>
      </w:r>
      <w:r>
        <w:rPr>
          <w:b/>
          <w:sz w:val="22"/>
          <w:szCs w:val="22"/>
        </w:rPr>
        <w:t>ПРЕДМЕТУ ЈАВНЕ НАБАВКЕ</w:t>
      </w:r>
    </w:p>
    <w:p w:rsidR="00786669" w:rsidRDefault="00786669" w:rsidP="003C6489">
      <w:pPr>
        <w:numPr>
          <w:ilvl w:val="0"/>
          <w:numId w:val="8"/>
        </w:numPr>
        <w:spacing w:line="240" w:lineRule="auto"/>
        <w:contextualSpacing/>
        <w:jc w:val="both"/>
        <w:rPr>
          <w:sz w:val="22"/>
          <w:szCs w:val="22"/>
        </w:rPr>
      </w:pPr>
      <w:r>
        <w:rPr>
          <w:sz w:val="22"/>
          <w:szCs w:val="22"/>
        </w:rPr>
        <w:t>Опис предмета јавне набавке: Зимско одржа</w:t>
      </w:r>
      <w:r w:rsidR="00925DBD">
        <w:rPr>
          <w:sz w:val="22"/>
          <w:szCs w:val="22"/>
        </w:rPr>
        <w:t>вање путева и улица у општини Љиг</w:t>
      </w:r>
      <w:r w:rsidR="004B2B62">
        <w:rPr>
          <w:sz w:val="22"/>
          <w:szCs w:val="22"/>
        </w:rPr>
        <w:t xml:space="preserve"> у зимској сезони 2016/2017</w:t>
      </w:r>
    </w:p>
    <w:p w:rsidR="00786669" w:rsidRDefault="00786669" w:rsidP="003C6489">
      <w:pPr>
        <w:numPr>
          <w:ilvl w:val="0"/>
          <w:numId w:val="8"/>
        </w:numPr>
        <w:spacing w:line="240" w:lineRule="auto"/>
        <w:contextualSpacing/>
        <w:jc w:val="both"/>
        <w:rPr>
          <w:sz w:val="22"/>
          <w:szCs w:val="22"/>
        </w:rPr>
      </w:pPr>
      <w:r>
        <w:rPr>
          <w:sz w:val="22"/>
          <w:szCs w:val="22"/>
        </w:rPr>
        <w:t>Назив односно ознака из општег речника јавних набавки:</w:t>
      </w:r>
    </w:p>
    <w:p w:rsidR="00786669" w:rsidRDefault="00786669" w:rsidP="003C6489">
      <w:pPr>
        <w:spacing w:line="240" w:lineRule="auto"/>
        <w:contextualSpacing/>
        <w:jc w:val="both"/>
        <w:rPr>
          <w:b/>
          <w:sz w:val="22"/>
          <w:szCs w:val="22"/>
        </w:rPr>
      </w:pPr>
      <w:r>
        <w:rPr>
          <w:sz w:val="22"/>
          <w:szCs w:val="22"/>
        </w:rPr>
        <w:t>50000000– услуге одржавања и поправке</w:t>
      </w:r>
    </w:p>
    <w:p w:rsidR="00786669" w:rsidRDefault="00786669" w:rsidP="003C6489">
      <w:pPr>
        <w:spacing w:line="240" w:lineRule="auto"/>
        <w:contextualSpacing/>
        <w:jc w:val="both"/>
        <w:rPr>
          <w:b/>
          <w:sz w:val="22"/>
          <w:szCs w:val="22"/>
        </w:rPr>
      </w:pPr>
    </w:p>
    <w:p w:rsidR="00786669" w:rsidRDefault="00786669" w:rsidP="003C6489">
      <w:pPr>
        <w:spacing w:line="240" w:lineRule="auto"/>
        <w:ind w:hanging="360"/>
        <w:contextualSpacing/>
        <w:jc w:val="both"/>
        <w:rPr>
          <w:rFonts w:eastAsia="Times New Roman" w:cs="Times New Roman"/>
          <w:color w:val="000000"/>
          <w:sz w:val="22"/>
          <w:szCs w:val="22"/>
        </w:rPr>
      </w:pPr>
      <w:r>
        <w:rPr>
          <w:b/>
          <w:sz w:val="20"/>
          <w:szCs w:val="20"/>
        </w:rPr>
        <w:t xml:space="preserve">    III   ТЕХНИЧКЕ КАРАКТЕРИСТИКЕ РАДОВА, ВРСТА И МЕСТО ИЗВРШЕЊА</w:t>
      </w:r>
    </w:p>
    <w:p w:rsidR="00786669" w:rsidRDefault="00786669" w:rsidP="003C6489">
      <w:pPr>
        <w:numPr>
          <w:ilvl w:val="0"/>
          <w:numId w:val="6"/>
        </w:numPr>
        <w:spacing w:line="240" w:lineRule="auto"/>
        <w:contextualSpacing/>
        <w:jc w:val="both"/>
        <w:rPr>
          <w:sz w:val="22"/>
          <w:szCs w:val="22"/>
          <w:lang w:val="sr-Cyrl-CS"/>
        </w:rPr>
      </w:pPr>
      <w:r>
        <w:rPr>
          <w:rFonts w:eastAsia="Times New Roman" w:cs="Times New Roman"/>
          <w:color w:val="000000"/>
          <w:sz w:val="22"/>
          <w:szCs w:val="22"/>
        </w:rPr>
        <w:t xml:space="preserve">Врста, опис и количина дати су у предмерима који су саставни део конкурсне документације. У зависности од временских услова и указане потребе, постоји могућност смањења или повећања уговорених количина, а све у складу са закљученим уговором. Уколико дође до промена у количинама позиција из предмера, понуђач задржава дате јединичне цене. </w:t>
      </w:r>
    </w:p>
    <w:p w:rsidR="00786669" w:rsidRDefault="00786669" w:rsidP="003C6489">
      <w:pPr>
        <w:numPr>
          <w:ilvl w:val="0"/>
          <w:numId w:val="6"/>
        </w:numPr>
        <w:tabs>
          <w:tab w:val="left" w:pos="540"/>
          <w:tab w:val="left" w:pos="720"/>
        </w:tabs>
        <w:spacing w:line="240" w:lineRule="auto"/>
        <w:contextualSpacing/>
        <w:jc w:val="both"/>
        <w:rPr>
          <w:sz w:val="22"/>
          <w:szCs w:val="22"/>
          <w:lang w:val="sr-Cyrl-CS"/>
        </w:rPr>
      </w:pPr>
      <w:r>
        <w:rPr>
          <w:sz w:val="22"/>
          <w:szCs w:val="22"/>
          <w:lang w:val="sr-Cyrl-CS"/>
        </w:rPr>
        <w:t xml:space="preserve">   Одржавањем путева </w:t>
      </w:r>
      <w:r>
        <w:rPr>
          <w:sz w:val="22"/>
          <w:szCs w:val="22"/>
        </w:rPr>
        <w:t>и улица</w:t>
      </w:r>
      <w:r>
        <w:rPr>
          <w:sz w:val="22"/>
          <w:szCs w:val="22"/>
          <w:lang w:val="sr-Cyrl-CS"/>
        </w:rPr>
        <w:t xml:space="preserve"> у зимском периоду сматрају с</w:t>
      </w:r>
      <w:r>
        <w:rPr>
          <w:sz w:val="22"/>
          <w:szCs w:val="22"/>
        </w:rPr>
        <w:t>е</w:t>
      </w:r>
      <w:r>
        <w:rPr>
          <w:sz w:val="22"/>
          <w:szCs w:val="22"/>
          <w:lang w:val="sr-Cyrl-CS"/>
        </w:rPr>
        <w:t xml:space="preserve"> активности неопходни за обезбеђење проходности и безбедности саобраћаја на путевима и улицама на територији општи</w:t>
      </w:r>
      <w:r w:rsidR="00925DBD">
        <w:rPr>
          <w:sz w:val="22"/>
          <w:szCs w:val="22"/>
          <w:lang w:val="sr-Cyrl-CS"/>
        </w:rPr>
        <w:t>не Љиг</w:t>
      </w:r>
      <w:r>
        <w:rPr>
          <w:sz w:val="22"/>
          <w:szCs w:val="22"/>
          <w:lang w:val="sr-Cyrl-CS"/>
        </w:rPr>
        <w:t>, који могу бити угрожени снежним падавинама, завејавањем услед дејства ветра или поледицом услед ниске температуре или појаве ледене кише.</w:t>
      </w:r>
    </w:p>
    <w:p w:rsidR="00786669" w:rsidRDefault="00786669" w:rsidP="003C6489">
      <w:pPr>
        <w:numPr>
          <w:ilvl w:val="0"/>
          <w:numId w:val="6"/>
        </w:numPr>
        <w:spacing w:line="240" w:lineRule="auto"/>
        <w:contextualSpacing/>
        <w:jc w:val="both"/>
        <w:rPr>
          <w:rFonts w:cs="Times New Roman"/>
          <w:color w:val="000000"/>
          <w:sz w:val="22"/>
          <w:szCs w:val="22"/>
          <w:lang w:val="sr-Cyrl-CS"/>
        </w:rPr>
      </w:pPr>
      <w:r>
        <w:rPr>
          <w:sz w:val="22"/>
          <w:szCs w:val="22"/>
          <w:lang w:val="sr-Cyrl-CS"/>
        </w:rPr>
        <w:t xml:space="preserve">Зимско одржавање путева и улица уређује се </w:t>
      </w:r>
      <w:r>
        <w:rPr>
          <w:sz w:val="22"/>
          <w:szCs w:val="22"/>
        </w:rPr>
        <w:t>Програмом</w:t>
      </w:r>
      <w:r>
        <w:rPr>
          <w:sz w:val="22"/>
          <w:szCs w:val="22"/>
          <w:lang w:val="sr-Cyrl-CS"/>
        </w:rPr>
        <w:t xml:space="preserve"> рада зимске службе </w:t>
      </w:r>
      <w:r>
        <w:rPr>
          <w:sz w:val="22"/>
          <w:szCs w:val="22"/>
        </w:rPr>
        <w:t>који доноси наручилац и</w:t>
      </w:r>
      <w:r>
        <w:rPr>
          <w:sz w:val="22"/>
          <w:szCs w:val="22"/>
          <w:lang w:val="sr-Cyrl-CS"/>
        </w:rPr>
        <w:t xml:space="preserve"> који се доставља </w:t>
      </w:r>
      <w:r>
        <w:rPr>
          <w:sz w:val="22"/>
          <w:szCs w:val="22"/>
        </w:rPr>
        <w:t>п</w:t>
      </w:r>
      <w:r>
        <w:rPr>
          <w:sz w:val="22"/>
          <w:szCs w:val="22"/>
          <w:lang w:val="sr-Cyrl-CS"/>
        </w:rPr>
        <w:t xml:space="preserve">редузећу са којим </w:t>
      </w:r>
      <w:r w:rsidR="00925DBD">
        <w:rPr>
          <w:sz w:val="22"/>
          <w:szCs w:val="22"/>
        </w:rPr>
        <w:t xml:space="preserve">Општина Љиг </w:t>
      </w:r>
      <w:r>
        <w:rPr>
          <w:sz w:val="22"/>
          <w:szCs w:val="22"/>
          <w:lang w:val="sr-Cyrl-CS"/>
        </w:rPr>
        <w:t xml:space="preserve"> склопи уговор о зимском одржавању</w:t>
      </w:r>
      <w:r w:rsidR="00DB5A29">
        <w:rPr>
          <w:sz w:val="22"/>
          <w:szCs w:val="22"/>
          <w:lang w:val="sr-Cyrl-CS"/>
        </w:rPr>
        <w:t xml:space="preserve"> општинских </w:t>
      </w:r>
      <w:r>
        <w:rPr>
          <w:sz w:val="22"/>
          <w:szCs w:val="22"/>
          <w:lang w:val="sr-Cyrl-CS"/>
        </w:rPr>
        <w:t xml:space="preserve"> путева</w:t>
      </w:r>
      <w:r w:rsidR="00DB5A29">
        <w:rPr>
          <w:sz w:val="22"/>
          <w:szCs w:val="22"/>
          <w:lang w:val="sr-Cyrl-CS"/>
        </w:rPr>
        <w:t xml:space="preserve"> II реда,</w:t>
      </w:r>
      <w:r>
        <w:rPr>
          <w:sz w:val="22"/>
          <w:szCs w:val="22"/>
          <w:lang w:val="sr-Cyrl-CS"/>
        </w:rPr>
        <w:t xml:space="preserve"> </w:t>
      </w:r>
      <w:r w:rsidR="00925DBD">
        <w:rPr>
          <w:sz w:val="22"/>
          <w:szCs w:val="22"/>
          <w:lang w:val="sr-Cyrl-CS"/>
        </w:rPr>
        <w:t xml:space="preserve"> улица</w:t>
      </w:r>
      <w:r w:rsidR="00DB5A29">
        <w:rPr>
          <w:sz w:val="22"/>
          <w:szCs w:val="22"/>
          <w:lang w:val="sr-Cyrl-CS"/>
        </w:rPr>
        <w:t xml:space="preserve"> и општинских некатегорисаних путева</w:t>
      </w:r>
      <w:r w:rsidR="00925DBD">
        <w:rPr>
          <w:sz w:val="22"/>
          <w:szCs w:val="22"/>
          <w:lang w:val="sr-Cyrl-CS"/>
        </w:rPr>
        <w:t xml:space="preserve"> на територији општине Љиг</w:t>
      </w:r>
      <w:r>
        <w:rPr>
          <w:sz w:val="22"/>
          <w:szCs w:val="22"/>
          <w:lang w:val="sr-Cyrl-CS"/>
        </w:rPr>
        <w:t>.</w:t>
      </w:r>
    </w:p>
    <w:p w:rsidR="00786669" w:rsidRDefault="00786669" w:rsidP="003C6489">
      <w:pPr>
        <w:numPr>
          <w:ilvl w:val="0"/>
          <w:numId w:val="6"/>
        </w:numPr>
        <w:spacing w:line="240" w:lineRule="auto"/>
        <w:contextualSpacing/>
        <w:jc w:val="both"/>
        <w:rPr>
          <w:sz w:val="22"/>
          <w:szCs w:val="22"/>
        </w:rPr>
      </w:pPr>
      <w:r>
        <w:rPr>
          <w:rFonts w:cs="Times New Roman"/>
          <w:color w:val="000000"/>
          <w:sz w:val="22"/>
          <w:szCs w:val="22"/>
        </w:rPr>
        <w:t>Дневно присуство возила, механизације и друге опреме неопходне за зимско одржавање путева и улица у путн</w:t>
      </w:r>
      <w:r w:rsidR="0076530D">
        <w:rPr>
          <w:rFonts w:cs="Times New Roman"/>
          <w:color w:val="000000"/>
          <w:sz w:val="22"/>
          <w:szCs w:val="22"/>
        </w:rPr>
        <w:t>ој</w:t>
      </w:r>
      <w:r>
        <w:rPr>
          <w:rFonts w:cs="Times New Roman"/>
          <w:color w:val="000000"/>
          <w:sz w:val="22"/>
          <w:szCs w:val="22"/>
        </w:rPr>
        <w:t xml:space="preserve"> баз</w:t>
      </w:r>
      <w:r w:rsidR="0076530D">
        <w:rPr>
          <w:rFonts w:cs="Times New Roman"/>
          <w:color w:val="000000"/>
          <w:sz w:val="22"/>
          <w:szCs w:val="22"/>
        </w:rPr>
        <w:t>и</w:t>
      </w:r>
      <w:r>
        <w:rPr>
          <w:rFonts w:cs="Times New Roman"/>
          <w:color w:val="000000"/>
          <w:sz w:val="22"/>
          <w:szCs w:val="22"/>
        </w:rPr>
        <w:t>-зимск</w:t>
      </w:r>
      <w:r w:rsidR="0076530D">
        <w:rPr>
          <w:rFonts w:cs="Times New Roman"/>
          <w:color w:val="000000"/>
          <w:sz w:val="22"/>
          <w:szCs w:val="22"/>
        </w:rPr>
        <w:t>ом</w:t>
      </w:r>
      <w:r>
        <w:rPr>
          <w:rFonts w:cs="Times New Roman"/>
          <w:color w:val="000000"/>
          <w:sz w:val="22"/>
          <w:szCs w:val="22"/>
        </w:rPr>
        <w:t xml:space="preserve"> пункт</w:t>
      </w:r>
      <w:r w:rsidR="0076530D">
        <w:rPr>
          <w:rFonts w:cs="Times New Roman"/>
          <w:color w:val="000000"/>
          <w:sz w:val="22"/>
          <w:szCs w:val="22"/>
        </w:rPr>
        <w:t>у</w:t>
      </w:r>
      <w:r>
        <w:rPr>
          <w:rFonts w:cs="Times New Roman"/>
          <w:color w:val="000000"/>
          <w:sz w:val="22"/>
          <w:szCs w:val="22"/>
        </w:rPr>
        <w:t xml:space="preserve"> је непрекидно 24 (двадесетчетири) часа за време трајања зимске сезоне. Такође, за целокупно време трајања зимске сезоне на зимском пункту организује се стално дежурство (24 часа непрекидно). Одржавање путева </w:t>
      </w:r>
      <w:r w:rsidR="0076530D">
        <w:rPr>
          <w:rFonts w:cs="Times New Roman"/>
          <w:color w:val="000000"/>
          <w:sz w:val="22"/>
          <w:szCs w:val="22"/>
        </w:rPr>
        <w:t>у току зиме обавља се из зимског пункта који је лоциран</w:t>
      </w:r>
      <w:r>
        <w:rPr>
          <w:rFonts w:cs="Times New Roman"/>
          <w:color w:val="000000"/>
          <w:sz w:val="22"/>
          <w:szCs w:val="22"/>
        </w:rPr>
        <w:t xml:space="preserve"> на територији општине </w:t>
      </w:r>
      <w:r w:rsidR="00925DBD">
        <w:rPr>
          <w:rFonts w:cs="Times New Roman"/>
          <w:color w:val="000000"/>
          <w:sz w:val="22"/>
          <w:szCs w:val="22"/>
        </w:rPr>
        <w:t>Љиг</w:t>
      </w:r>
      <w:r>
        <w:rPr>
          <w:rFonts w:cs="Times New Roman"/>
          <w:color w:val="000000"/>
          <w:sz w:val="22"/>
          <w:szCs w:val="22"/>
        </w:rPr>
        <w:t>, како би се обезбедило благовремено реаговање на позив нару</w:t>
      </w:r>
      <w:r w:rsidR="0076530D">
        <w:rPr>
          <w:rFonts w:cs="Times New Roman"/>
          <w:color w:val="000000"/>
          <w:sz w:val="22"/>
          <w:szCs w:val="22"/>
        </w:rPr>
        <w:t>чиоца за интервенцијом. У</w:t>
      </w:r>
      <w:r>
        <w:rPr>
          <w:rFonts w:cs="Times New Roman"/>
          <w:color w:val="000000"/>
          <w:sz w:val="22"/>
          <w:szCs w:val="22"/>
        </w:rPr>
        <w:t xml:space="preserve"> пункту мора бити смештен планирани број возила, машина и радни</w:t>
      </w:r>
      <w:r w:rsidR="00422229">
        <w:rPr>
          <w:rFonts w:cs="Times New Roman"/>
          <w:color w:val="000000"/>
          <w:sz w:val="22"/>
          <w:szCs w:val="22"/>
        </w:rPr>
        <w:t xml:space="preserve">ка, </w:t>
      </w:r>
      <w:r>
        <w:rPr>
          <w:rFonts w:cs="Times New Roman"/>
          <w:color w:val="000000"/>
          <w:sz w:val="22"/>
          <w:szCs w:val="22"/>
        </w:rPr>
        <w:t xml:space="preserve"> одакле се одржавају деонице путева по налогу овлашћеног лица наручиоца. Овлашћено </w:t>
      </w:r>
      <w:r>
        <w:rPr>
          <w:rFonts w:cs="Times New Roman"/>
          <w:color w:val="000000"/>
          <w:sz w:val="22"/>
          <w:szCs w:val="22"/>
        </w:rPr>
        <w:lastRenderedPageBreak/>
        <w:t>лице наручиоца утврђује приоритете у одржавању путева и улица и интервенције се врше само по налогу тих лица.</w:t>
      </w:r>
    </w:p>
    <w:p w:rsidR="00786669" w:rsidRDefault="00786669" w:rsidP="003C6489">
      <w:pPr>
        <w:numPr>
          <w:ilvl w:val="0"/>
          <w:numId w:val="6"/>
        </w:numPr>
        <w:spacing w:line="240" w:lineRule="auto"/>
        <w:contextualSpacing/>
        <w:jc w:val="both"/>
        <w:rPr>
          <w:sz w:val="22"/>
          <w:szCs w:val="22"/>
        </w:rPr>
      </w:pPr>
      <w:r>
        <w:rPr>
          <w:sz w:val="22"/>
          <w:szCs w:val="22"/>
        </w:rPr>
        <w:t xml:space="preserve">Понуђачи могу да обиђу све реоне, прегледају терен и сакупе све податке о локалним приликама и проуче све услове под којима треба да се врше послови зимског одржавања путне инфраструктуре. Трошкове посете сноси понуђач. </w:t>
      </w:r>
    </w:p>
    <w:p w:rsidR="00786669" w:rsidRDefault="00786669" w:rsidP="003C6489">
      <w:pPr>
        <w:spacing w:line="240" w:lineRule="auto"/>
        <w:contextualSpacing/>
        <w:jc w:val="both"/>
        <w:rPr>
          <w:sz w:val="22"/>
          <w:szCs w:val="22"/>
        </w:rPr>
      </w:pPr>
    </w:p>
    <w:p w:rsidR="00786669" w:rsidRDefault="00786669" w:rsidP="003C6489">
      <w:pPr>
        <w:spacing w:line="240" w:lineRule="auto"/>
        <w:ind w:hanging="360"/>
        <w:contextualSpacing/>
        <w:jc w:val="both"/>
        <w:rPr>
          <w:sz w:val="22"/>
          <w:szCs w:val="22"/>
          <w:lang w:val="sr-Cyrl-CS"/>
        </w:rPr>
      </w:pPr>
      <w:r>
        <w:rPr>
          <w:b/>
          <w:sz w:val="22"/>
          <w:szCs w:val="22"/>
        </w:rPr>
        <w:t xml:space="preserve">IV  </w:t>
      </w:r>
      <w:r>
        <w:rPr>
          <w:b/>
          <w:sz w:val="22"/>
          <w:szCs w:val="22"/>
          <w:lang w:val="sr-Cyrl-CS"/>
        </w:rPr>
        <w:t>ПРИПРЕМАЊЕ ПОНУДА</w:t>
      </w:r>
    </w:p>
    <w:p w:rsidR="00786669" w:rsidRDefault="00786669" w:rsidP="003C6489">
      <w:pPr>
        <w:spacing w:line="240" w:lineRule="auto"/>
        <w:contextualSpacing/>
        <w:jc w:val="both"/>
        <w:rPr>
          <w:b/>
          <w:sz w:val="22"/>
          <w:szCs w:val="22"/>
        </w:rPr>
      </w:pPr>
      <w:r>
        <w:rPr>
          <w:sz w:val="22"/>
          <w:szCs w:val="22"/>
          <w:lang w:val="sr-Cyrl-CS"/>
        </w:rPr>
        <w:t xml:space="preserve">Понуде се припремају у складу са </w:t>
      </w:r>
      <w:r>
        <w:rPr>
          <w:sz w:val="22"/>
          <w:szCs w:val="22"/>
        </w:rPr>
        <w:t xml:space="preserve">јавним </w:t>
      </w:r>
      <w:r>
        <w:rPr>
          <w:sz w:val="22"/>
          <w:szCs w:val="22"/>
          <w:lang w:val="sr-Cyrl-CS"/>
        </w:rPr>
        <w:t>позивом и конкурсном документацијом за предметну јавну набавку,</w:t>
      </w:r>
      <w:r>
        <w:rPr>
          <w:sz w:val="22"/>
          <w:szCs w:val="22"/>
        </w:rPr>
        <w:t xml:space="preserve"> објављен</w:t>
      </w:r>
      <w:r w:rsidR="00E80E90">
        <w:rPr>
          <w:sz w:val="22"/>
          <w:szCs w:val="22"/>
        </w:rPr>
        <w:t>им</w:t>
      </w:r>
      <w:r>
        <w:rPr>
          <w:sz w:val="22"/>
          <w:szCs w:val="22"/>
        </w:rPr>
        <w:t xml:space="preserve"> на Порталу Управе за јавне набавке. Јавни позив се објављује и на Порталу службених гласила РС.Подносилац понуде сноси све трошкове припремања и достављања понуде.</w:t>
      </w:r>
      <w:r>
        <w:rPr>
          <w:sz w:val="22"/>
          <w:szCs w:val="22"/>
          <w:lang w:val="sr-Cyrl-CS"/>
        </w:rPr>
        <w:t xml:space="preserve">Заинтересовано лице може, у писаном облику, тражити од Наручиоца додатне информације или појашњења у вези са припремањем и подношењем понуде, најкасније 5 (пет) дана пре истека рока за подношење понуда. </w:t>
      </w:r>
      <w:r>
        <w:rPr>
          <w:sz w:val="22"/>
          <w:szCs w:val="22"/>
        </w:rPr>
        <w:t>Комуникација у вези са додатним информацијама, појашњењима и одговорима врши се на начин одређен чланом 20.Закона о јавним набавкама.</w:t>
      </w:r>
      <w:r>
        <w:rPr>
          <w:rFonts w:eastAsia="Times New Roman" w:cs="Times New Roman"/>
          <w:color w:val="000000"/>
          <w:sz w:val="22"/>
          <w:szCs w:val="22"/>
          <w:lang w:val="sr-Cyrl-CS"/>
        </w:rPr>
        <w:t>По</w:t>
      </w:r>
      <w:r w:rsidR="00E80E90">
        <w:rPr>
          <w:rFonts w:eastAsia="Times New Roman" w:cs="Times New Roman"/>
          <w:color w:val="000000"/>
          <w:sz w:val="22"/>
          <w:szCs w:val="22"/>
          <w:lang w:val="sr-Cyrl-CS"/>
        </w:rPr>
        <w:t>требно</w:t>
      </w:r>
      <w:r>
        <w:rPr>
          <w:rFonts w:eastAsia="Times New Roman" w:cs="Times New Roman"/>
          <w:color w:val="000000"/>
          <w:sz w:val="22"/>
          <w:szCs w:val="22"/>
          <w:lang w:val="sr-Cyrl-CS"/>
        </w:rPr>
        <w:t xml:space="preserve">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 </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 xml:space="preserve">V  </w:t>
      </w:r>
      <w:r>
        <w:rPr>
          <w:b/>
          <w:sz w:val="22"/>
          <w:szCs w:val="22"/>
          <w:lang w:val="sr-Cyrl-CS"/>
        </w:rPr>
        <w:t>ПОДАЦИ О НАЧИНУ, МЕСТУ И РОКУ ЗА ПОДНОШЕЊЕ ПОНУДА</w:t>
      </w:r>
    </w:p>
    <w:p w:rsidR="00786669" w:rsidRDefault="00786669" w:rsidP="003C6489">
      <w:pPr>
        <w:spacing w:line="240" w:lineRule="auto"/>
        <w:contextualSpacing/>
        <w:jc w:val="both"/>
        <w:rPr>
          <w:sz w:val="22"/>
          <w:szCs w:val="22"/>
          <w:lang w:val="sr-Cyrl-CS"/>
        </w:rPr>
      </w:pPr>
      <w:r>
        <w:rPr>
          <w:sz w:val="22"/>
          <w:szCs w:val="22"/>
          <w:lang w:val="sr-Cyrl-CS"/>
        </w:rPr>
        <w:t xml:space="preserve">Понуде се достављају у затвореној коверти поштом или </w:t>
      </w:r>
      <w:r>
        <w:rPr>
          <w:sz w:val="22"/>
          <w:szCs w:val="22"/>
        </w:rPr>
        <w:t>непосредно</w:t>
      </w:r>
      <w:r>
        <w:rPr>
          <w:sz w:val="22"/>
          <w:szCs w:val="22"/>
          <w:lang w:val="sr-Cyrl-CS"/>
        </w:rPr>
        <w:t xml:space="preserve"> на адресу </w:t>
      </w:r>
      <w:r>
        <w:rPr>
          <w:sz w:val="22"/>
          <w:szCs w:val="22"/>
        </w:rPr>
        <w:t>Наручиоца</w:t>
      </w:r>
      <w:r>
        <w:rPr>
          <w:sz w:val="22"/>
          <w:szCs w:val="22"/>
          <w:lang w:val="sr-Cyrl-CS"/>
        </w:rPr>
        <w:t>, са назнаком „Не отварај – понуда за јавну набавку бр. ЈН</w:t>
      </w:r>
      <w:r w:rsidR="004B2B62">
        <w:rPr>
          <w:sz w:val="22"/>
          <w:szCs w:val="22"/>
          <w:lang w:val="sr-Cyrl-CS"/>
        </w:rPr>
        <w:t xml:space="preserve"> 453-2/2016</w:t>
      </w:r>
      <w:r>
        <w:rPr>
          <w:sz w:val="22"/>
          <w:szCs w:val="22"/>
          <w:lang w:val="sr-Cyrl-CS"/>
        </w:rPr>
        <w:t xml:space="preserve"> –</w:t>
      </w:r>
      <w:r>
        <w:rPr>
          <w:sz w:val="22"/>
          <w:szCs w:val="22"/>
        </w:rPr>
        <w:t>Зимско</w:t>
      </w:r>
      <w:r w:rsidR="00E80E90">
        <w:rPr>
          <w:sz w:val="22"/>
          <w:szCs w:val="22"/>
        </w:rPr>
        <w:t xml:space="preserve"> одржавање“</w:t>
      </w:r>
      <w:r>
        <w:rPr>
          <w:sz w:val="22"/>
          <w:szCs w:val="22"/>
          <w:lang w:val="ru-RU"/>
        </w:rPr>
        <w:t>.</w:t>
      </w:r>
      <w:r>
        <w:rPr>
          <w:sz w:val="22"/>
          <w:szCs w:val="22"/>
          <w:lang w:val="sr-Cyrl-CS"/>
        </w:rPr>
        <w:t xml:space="preserve"> На полеђини коверте навести назив и адресу понуђача</w:t>
      </w:r>
      <w:r>
        <w:rPr>
          <w:sz w:val="22"/>
          <w:szCs w:val="22"/>
          <w:lang w:val="ru-RU"/>
        </w:rPr>
        <w:t>.</w:t>
      </w:r>
    </w:p>
    <w:p w:rsidR="00786669" w:rsidRDefault="00786669" w:rsidP="003C6489">
      <w:pPr>
        <w:spacing w:line="240" w:lineRule="auto"/>
        <w:contextualSpacing/>
        <w:jc w:val="both"/>
        <w:rPr>
          <w:sz w:val="22"/>
          <w:szCs w:val="22"/>
          <w:lang w:val="ru-RU"/>
        </w:rPr>
      </w:pPr>
      <w:r>
        <w:rPr>
          <w:sz w:val="22"/>
          <w:szCs w:val="22"/>
          <w:lang w:val="sr-Cyrl-CS"/>
        </w:rPr>
        <w:t xml:space="preserve">Понуде се достављају у затвореној коверти, </w:t>
      </w:r>
      <w:r>
        <w:rPr>
          <w:sz w:val="22"/>
          <w:szCs w:val="22"/>
        </w:rPr>
        <w:t>затворена на начин да се приликом отварања понуда може са сигурношћу утврдити да се први пут отвара.</w:t>
      </w:r>
    </w:p>
    <w:p w:rsidR="00786669" w:rsidRDefault="00786669" w:rsidP="003C6489">
      <w:pPr>
        <w:spacing w:line="240" w:lineRule="auto"/>
        <w:contextualSpacing/>
        <w:jc w:val="both"/>
        <w:rPr>
          <w:b/>
          <w:sz w:val="22"/>
          <w:szCs w:val="22"/>
        </w:rPr>
      </w:pPr>
      <w:r>
        <w:rPr>
          <w:sz w:val="22"/>
          <w:szCs w:val="22"/>
          <w:lang w:val="ru-RU"/>
        </w:rPr>
        <w:t>Понуде се достављају путем поште или лично сваког радног дана од 07,00 до 1</w:t>
      </w:r>
      <w:r w:rsidR="00E80E90">
        <w:rPr>
          <w:sz w:val="22"/>
          <w:szCs w:val="22"/>
          <w:lang w:val="ru-RU"/>
        </w:rPr>
        <w:t>5</w:t>
      </w:r>
      <w:r>
        <w:rPr>
          <w:sz w:val="22"/>
          <w:szCs w:val="22"/>
          <w:lang w:val="ru-RU"/>
        </w:rPr>
        <w:t xml:space="preserve">,00 часова, на адресу Наручиоца – </w:t>
      </w:r>
      <w:r w:rsidR="00925DBD">
        <w:rPr>
          <w:sz w:val="22"/>
          <w:szCs w:val="22"/>
          <w:lang w:val="ru-RU"/>
        </w:rPr>
        <w:t>Општина Љиг,</w:t>
      </w:r>
      <w:r w:rsidR="00DB5A29">
        <w:rPr>
          <w:sz w:val="22"/>
          <w:szCs w:val="22"/>
          <w:lang w:val="ru-RU"/>
        </w:rPr>
        <w:t xml:space="preserve"> </w:t>
      </w:r>
      <w:r w:rsidR="00925DBD">
        <w:rPr>
          <w:sz w:val="22"/>
          <w:szCs w:val="22"/>
          <w:lang w:val="ru-RU"/>
        </w:rPr>
        <w:t>ул.Карађорђева бр.7 14 240 Љиг</w:t>
      </w:r>
      <w:r>
        <w:rPr>
          <w:sz w:val="22"/>
          <w:szCs w:val="22"/>
          <w:lang w:val="ru-RU"/>
        </w:rPr>
        <w:t xml:space="preserve">. Крајњи рок за достављање понуда је </w:t>
      </w:r>
      <w:r w:rsidR="00DB5A29">
        <w:rPr>
          <w:sz w:val="22"/>
          <w:szCs w:val="22"/>
          <w:lang w:val="sr-Cyrl-CS"/>
        </w:rPr>
        <w:t>8</w:t>
      </w:r>
      <w:r>
        <w:rPr>
          <w:sz w:val="22"/>
          <w:szCs w:val="22"/>
          <w:lang w:val="sr-Cyrl-CS"/>
        </w:rPr>
        <w:t xml:space="preserve"> дана од дана објављивања позива </w:t>
      </w:r>
      <w:r>
        <w:rPr>
          <w:sz w:val="22"/>
          <w:szCs w:val="22"/>
        </w:rPr>
        <w:t>за подношење понуда на Порталу јавних набавки</w:t>
      </w:r>
      <w:r w:rsidR="004B2B62">
        <w:rPr>
          <w:sz w:val="22"/>
          <w:szCs w:val="22"/>
          <w:lang w:val="sr-Cyrl-CS"/>
        </w:rPr>
        <w:t>, до 10</w:t>
      </w:r>
      <w:r w:rsidR="003765C5">
        <w:rPr>
          <w:sz w:val="22"/>
          <w:szCs w:val="22"/>
          <w:lang w:val="sr-Cyrl-CS"/>
        </w:rPr>
        <w:t>,00</w:t>
      </w:r>
      <w:r>
        <w:rPr>
          <w:sz w:val="22"/>
          <w:szCs w:val="22"/>
          <w:lang w:val="sr-Cyrl-CS"/>
        </w:rPr>
        <w:t xml:space="preserve"> часова последњег дана рока. Уколико рок истиче на дан који је нерадни или на дан који је државни празник, као последњи дан рока сматраћ</w:t>
      </w:r>
      <w:r w:rsidR="00DB5A29">
        <w:rPr>
          <w:sz w:val="22"/>
          <w:szCs w:val="22"/>
          <w:lang w:val="sr-Cyrl-CS"/>
        </w:rPr>
        <w:t>е се</w:t>
      </w:r>
      <w:r w:rsidR="004B2B62">
        <w:rPr>
          <w:sz w:val="22"/>
          <w:szCs w:val="22"/>
          <w:lang w:val="sr-Cyrl-CS"/>
        </w:rPr>
        <w:t xml:space="preserve"> први следећи радни дан до 10</w:t>
      </w:r>
      <w:r w:rsidR="003765C5">
        <w:rPr>
          <w:sz w:val="22"/>
          <w:szCs w:val="22"/>
          <w:lang w:val="sr-Cyrl-CS"/>
        </w:rPr>
        <w:t>,00</w:t>
      </w:r>
      <w:r>
        <w:rPr>
          <w:sz w:val="22"/>
          <w:szCs w:val="22"/>
          <w:lang w:val="sr-Cyrl-CS"/>
        </w:rPr>
        <w:t xml:space="preserve"> часова</w:t>
      </w:r>
      <w:r>
        <w:rPr>
          <w:sz w:val="22"/>
          <w:szCs w:val="22"/>
          <w:lang w:val="ru-RU"/>
        </w:rPr>
        <w:t xml:space="preserve">. Понуде које стигну после </w:t>
      </w:r>
      <w:r>
        <w:rPr>
          <w:sz w:val="22"/>
          <w:szCs w:val="22"/>
          <w:lang w:val="sr-Cyrl-CS"/>
        </w:rPr>
        <w:t xml:space="preserve">наведеног </w:t>
      </w:r>
      <w:r>
        <w:rPr>
          <w:sz w:val="22"/>
          <w:szCs w:val="22"/>
          <w:lang w:val="ru-RU"/>
        </w:rPr>
        <w:t>рока сматраће се неблаговременим. Неблаговремене понуде се неће отварати и по окончању поступка отварања биће враћене понуђачу, са назнаком да је понуда поднета неблаговремено.</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 xml:space="preserve">VI  </w:t>
      </w:r>
      <w:r>
        <w:rPr>
          <w:b/>
          <w:sz w:val="22"/>
          <w:szCs w:val="22"/>
          <w:lang w:val="sr-Cyrl-CS"/>
        </w:rPr>
        <w:t>МЕСТО, ДАН И САТ ОТВАРАЊА ПОНУДА, ПОДНОШЕЊЕ ПУНОМОЋЈА</w:t>
      </w:r>
    </w:p>
    <w:p w:rsidR="00786669" w:rsidRDefault="00786669" w:rsidP="003C6489">
      <w:pPr>
        <w:spacing w:line="240" w:lineRule="auto"/>
        <w:contextualSpacing/>
        <w:jc w:val="both"/>
        <w:rPr>
          <w:sz w:val="22"/>
          <w:szCs w:val="22"/>
          <w:lang w:val="sr-Cyrl-CS"/>
        </w:rPr>
      </w:pPr>
      <w:r>
        <w:rPr>
          <w:sz w:val="22"/>
          <w:szCs w:val="22"/>
          <w:lang w:val="sr-Cyrl-CS"/>
        </w:rPr>
        <w:t>Јавно отварање понуда обавиће се последњег дана и</w:t>
      </w:r>
      <w:r w:rsidR="00DB5A29">
        <w:rPr>
          <w:sz w:val="22"/>
          <w:szCs w:val="22"/>
          <w:lang w:val="sr-Cyrl-CS"/>
        </w:rPr>
        <w:t>стека</w:t>
      </w:r>
      <w:r w:rsidR="003765C5">
        <w:rPr>
          <w:sz w:val="22"/>
          <w:szCs w:val="22"/>
          <w:lang w:val="sr-Cyrl-CS"/>
        </w:rPr>
        <w:t xml:space="preserve"> рока за пријем понуда, у 11,30</w:t>
      </w:r>
      <w:r>
        <w:rPr>
          <w:sz w:val="22"/>
          <w:szCs w:val="22"/>
          <w:lang w:val="sr-Cyrl-CS"/>
        </w:rPr>
        <w:t xml:space="preserve">часова, </w:t>
      </w:r>
      <w:r>
        <w:rPr>
          <w:sz w:val="22"/>
          <w:szCs w:val="22"/>
        </w:rPr>
        <w:t>у</w:t>
      </w:r>
      <w:r w:rsidR="003765C5">
        <w:rPr>
          <w:sz w:val="22"/>
          <w:szCs w:val="22"/>
        </w:rPr>
        <w:t xml:space="preserve"> </w:t>
      </w:r>
      <w:r>
        <w:rPr>
          <w:sz w:val="22"/>
          <w:szCs w:val="22"/>
        </w:rPr>
        <w:t>просторијама</w:t>
      </w:r>
      <w:r>
        <w:rPr>
          <w:sz w:val="22"/>
          <w:szCs w:val="22"/>
          <w:lang w:val="sr-Cyrl-CS"/>
        </w:rPr>
        <w:t xml:space="preserve"> Наручиоца радова, уз присуство овлашћених представника понуђача. Представници понуђача су дужни да, пре почетка отварања понуда, Комисији за јавну набавку доставе пуномоћја или овлашћења за учешће у поступку отварања понуда.</w:t>
      </w:r>
    </w:p>
    <w:p w:rsidR="00786669" w:rsidRDefault="00786669" w:rsidP="003C6489">
      <w:pPr>
        <w:spacing w:line="240" w:lineRule="auto"/>
        <w:contextualSpacing/>
        <w:jc w:val="both"/>
        <w:rPr>
          <w:color w:val="000000"/>
          <w:sz w:val="22"/>
          <w:szCs w:val="22"/>
          <w:lang w:val="sr-Cyrl-CS"/>
        </w:rPr>
      </w:pPr>
      <w:r>
        <w:rPr>
          <w:sz w:val="22"/>
          <w:szCs w:val="22"/>
          <w:lang w:val="sr-Cyrl-CS"/>
        </w:rPr>
        <w:t xml:space="preserve">Пуномоћје или овлашћење се доставља у писаној форми и мора бити оверено печатом и потписано од стране овлашћеног лица понуђача.Факсови и фотокопије пуномоћја или овлашћења се неће уважити. </w:t>
      </w:r>
    </w:p>
    <w:p w:rsidR="00786669" w:rsidRDefault="00786669" w:rsidP="003C6489">
      <w:pPr>
        <w:spacing w:line="240" w:lineRule="auto"/>
        <w:contextualSpacing/>
        <w:jc w:val="both"/>
        <w:rPr>
          <w:b/>
          <w:sz w:val="22"/>
          <w:szCs w:val="22"/>
        </w:rPr>
      </w:pPr>
      <w:r>
        <w:rPr>
          <w:color w:val="000000"/>
          <w:sz w:val="22"/>
          <w:szCs w:val="22"/>
          <w:lang w:val="sr-Cyrl-CS"/>
        </w:rPr>
        <w:t>О отварању понуда се сачињава записник, сагласно</w:t>
      </w:r>
      <w:r>
        <w:rPr>
          <w:color w:val="000000"/>
          <w:sz w:val="22"/>
          <w:szCs w:val="22"/>
        </w:rPr>
        <w:t xml:space="preserve"> члану 104. Закона о јавним набавкама</w:t>
      </w:r>
      <w:r>
        <w:rPr>
          <w:color w:val="000000"/>
          <w:sz w:val="22"/>
          <w:szCs w:val="22"/>
          <w:lang w:val="sr-Cyrl-CS"/>
        </w:rPr>
        <w:t>.</w:t>
      </w:r>
    </w:p>
    <w:p w:rsidR="00E80E90" w:rsidRDefault="00E80E90" w:rsidP="003C6489">
      <w:pPr>
        <w:spacing w:line="240" w:lineRule="auto"/>
        <w:contextualSpacing/>
        <w:jc w:val="both"/>
        <w:rPr>
          <w:b/>
          <w:sz w:val="22"/>
          <w:szCs w:val="22"/>
        </w:rPr>
      </w:pPr>
    </w:p>
    <w:p w:rsidR="00786669" w:rsidRDefault="00786669" w:rsidP="003C6489">
      <w:pPr>
        <w:spacing w:line="240" w:lineRule="auto"/>
        <w:contextualSpacing/>
        <w:jc w:val="both"/>
        <w:rPr>
          <w:sz w:val="22"/>
          <w:szCs w:val="22"/>
          <w:lang w:val="sr-Cyrl-CS"/>
        </w:rPr>
      </w:pPr>
      <w:r>
        <w:rPr>
          <w:b/>
          <w:sz w:val="22"/>
          <w:szCs w:val="22"/>
        </w:rPr>
        <w:t>VII  КРИТЕРИЈУМ ЗА ИЗБОР НАЈПОВОЉНИЈЕ ПОНУДЕ</w:t>
      </w:r>
    </w:p>
    <w:p w:rsidR="00786669" w:rsidRDefault="00786669" w:rsidP="003C6489">
      <w:pPr>
        <w:spacing w:line="240" w:lineRule="auto"/>
        <w:contextualSpacing/>
        <w:jc w:val="both"/>
        <w:rPr>
          <w:sz w:val="22"/>
          <w:szCs w:val="22"/>
          <w:lang w:val="sr-Cyrl-CS"/>
        </w:rPr>
      </w:pPr>
      <w:r>
        <w:rPr>
          <w:sz w:val="22"/>
          <w:szCs w:val="22"/>
          <w:lang w:val="sr-Cyrl-CS"/>
        </w:rPr>
        <w:t xml:space="preserve">Критеријум за избор најповољније понуде је најнижа </w:t>
      </w:r>
      <w:r>
        <w:rPr>
          <w:sz w:val="22"/>
          <w:szCs w:val="22"/>
        </w:rPr>
        <w:t xml:space="preserve">укупна </w:t>
      </w:r>
      <w:r>
        <w:rPr>
          <w:sz w:val="22"/>
          <w:szCs w:val="22"/>
          <w:lang w:val="sr-Cyrl-CS"/>
        </w:rPr>
        <w:t xml:space="preserve">цена без пдв-а исказана у понуди. </w:t>
      </w:r>
    </w:p>
    <w:p w:rsidR="00786669" w:rsidRDefault="00786669" w:rsidP="003C6489">
      <w:pPr>
        <w:spacing w:line="240" w:lineRule="auto"/>
        <w:contextualSpacing/>
        <w:jc w:val="both"/>
        <w:rPr>
          <w:b/>
          <w:sz w:val="22"/>
          <w:szCs w:val="22"/>
        </w:rPr>
      </w:pPr>
      <w:r>
        <w:rPr>
          <w:sz w:val="22"/>
          <w:szCs w:val="22"/>
          <w:lang w:val="sr-Cyrl-CS"/>
        </w:rPr>
        <w:t xml:space="preserve">У ситуацији када постоје две или више понуда са истом ценом, наручилац ће избор најповољније понуде извршити на тај начин што ће изабрати понуду понуђача који је понудио </w:t>
      </w:r>
      <w:r>
        <w:rPr>
          <w:sz w:val="22"/>
          <w:szCs w:val="22"/>
        </w:rPr>
        <w:t>краће време</w:t>
      </w:r>
      <w:r w:rsidR="00DB5A29">
        <w:rPr>
          <w:sz w:val="22"/>
          <w:szCs w:val="22"/>
        </w:rPr>
        <w:t xml:space="preserve"> </w:t>
      </w:r>
      <w:r>
        <w:rPr>
          <w:sz w:val="22"/>
          <w:szCs w:val="22"/>
        </w:rPr>
        <w:t>за одазив за почетак вршења интервенције зимског одржавања</w:t>
      </w:r>
    </w:p>
    <w:p w:rsidR="00B64F60" w:rsidRDefault="00B64F60" w:rsidP="003C6489">
      <w:pPr>
        <w:spacing w:before="100" w:line="240" w:lineRule="auto"/>
        <w:contextualSpacing/>
        <w:jc w:val="both"/>
        <w:rPr>
          <w:b/>
          <w:sz w:val="22"/>
          <w:szCs w:val="22"/>
        </w:rPr>
      </w:pPr>
    </w:p>
    <w:p w:rsidR="00786669" w:rsidRDefault="00786669" w:rsidP="003C6489">
      <w:pPr>
        <w:spacing w:before="100" w:line="240" w:lineRule="auto"/>
        <w:contextualSpacing/>
        <w:jc w:val="both"/>
        <w:rPr>
          <w:color w:val="000000"/>
          <w:sz w:val="22"/>
          <w:szCs w:val="22"/>
          <w:lang w:val="sr-Cyrl-CS"/>
        </w:rPr>
      </w:pPr>
      <w:r>
        <w:rPr>
          <w:b/>
          <w:sz w:val="22"/>
          <w:szCs w:val="22"/>
        </w:rPr>
        <w:t xml:space="preserve">VIII </w:t>
      </w:r>
      <w:r>
        <w:rPr>
          <w:b/>
          <w:sz w:val="22"/>
          <w:szCs w:val="22"/>
          <w:lang w:val="sr-Cyrl-CS"/>
        </w:rPr>
        <w:t>РОК  ЗА</w:t>
      </w:r>
      <w:r>
        <w:rPr>
          <w:b/>
          <w:sz w:val="22"/>
          <w:szCs w:val="22"/>
        </w:rPr>
        <w:t>ДОНОШЕЊЕ ОДЛУКЕ О ДОДЕЛИ УГОВОРА</w:t>
      </w:r>
    </w:p>
    <w:p w:rsidR="00786669" w:rsidRDefault="00786669" w:rsidP="003C6489">
      <w:pPr>
        <w:autoSpaceDE w:val="0"/>
        <w:spacing w:line="240" w:lineRule="auto"/>
        <w:contextualSpacing/>
        <w:jc w:val="both"/>
        <w:rPr>
          <w:rFonts w:cs="TimesNewRomanPSMT"/>
          <w:sz w:val="22"/>
          <w:szCs w:val="22"/>
          <w:lang w:val="sr-Cyrl-CS"/>
        </w:rPr>
      </w:pPr>
      <w:r>
        <w:rPr>
          <w:color w:val="000000"/>
          <w:sz w:val="22"/>
          <w:szCs w:val="22"/>
          <w:lang w:val="sr-Cyrl-CS"/>
        </w:rPr>
        <w:t xml:space="preserve">Одлука о избору најповољније понуде биће донета најкасније у року од </w:t>
      </w:r>
      <w:r w:rsidR="00DB5A29">
        <w:rPr>
          <w:color w:val="000000"/>
          <w:sz w:val="22"/>
          <w:szCs w:val="22"/>
        </w:rPr>
        <w:t>7</w:t>
      </w:r>
      <w:r>
        <w:rPr>
          <w:color w:val="000000"/>
          <w:sz w:val="22"/>
          <w:szCs w:val="22"/>
        </w:rPr>
        <w:t xml:space="preserve"> дана</w:t>
      </w:r>
      <w:r>
        <w:rPr>
          <w:color w:val="000000"/>
          <w:sz w:val="22"/>
          <w:szCs w:val="22"/>
          <w:lang w:val="sr-Cyrl-CS"/>
        </w:rPr>
        <w:t xml:space="preserve"> од дана отварања понуда. </w:t>
      </w:r>
      <w:r>
        <w:rPr>
          <w:rFonts w:cs="TimesNewRomanPSMT"/>
          <w:sz w:val="22"/>
          <w:szCs w:val="22"/>
          <w:lang w:val="sr-Latn-CS"/>
        </w:rPr>
        <w:t xml:space="preserve">Одлуку </w:t>
      </w:r>
      <w:r>
        <w:rPr>
          <w:rFonts w:cs="TimesNewRomanPSMT"/>
          <w:sz w:val="22"/>
          <w:szCs w:val="22"/>
        </w:rPr>
        <w:t>ће</w:t>
      </w:r>
      <w:r w:rsidR="00DB5A29">
        <w:rPr>
          <w:rFonts w:cs="TimesNewRomanPSMT"/>
          <w:sz w:val="22"/>
          <w:szCs w:val="22"/>
        </w:rPr>
        <w:t xml:space="preserve"> </w:t>
      </w:r>
      <w:r>
        <w:rPr>
          <w:rFonts w:cs="TimesNewRomanPSMT"/>
          <w:sz w:val="22"/>
          <w:szCs w:val="22"/>
          <w:lang w:val="sr-Latn-CS"/>
        </w:rPr>
        <w:t>Наручилац дост</w:t>
      </w:r>
      <w:r>
        <w:rPr>
          <w:sz w:val="22"/>
          <w:szCs w:val="22"/>
          <w:lang w:val="sr-Latn-CS"/>
        </w:rPr>
        <w:t>a</w:t>
      </w:r>
      <w:r>
        <w:rPr>
          <w:rFonts w:cs="TimesNewRomanPSMT"/>
          <w:sz w:val="22"/>
          <w:szCs w:val="22"/>
          <w:lang w:val="sr-Latn-CS"/>
        </w:rPr>
        <w:t xml:space="preserve">вити свим понуђачима у року од 3 дана од дана доношења одлуке. </w:t>
      </w:r>
    </w:p>
    <w:p w:rsidR="00786669" w:rsidRDefault="00786669" w:rsidP="003C6489">
      <w:pPr>
        <w:autoSpaceDE w:val="0"/>
        <w:spacing w:line="240" w:lineRule="auto"/>
        <w:contextualSpacing/>
        <w:jc w:val="both"/>
        <w:rPr>
          <w:rFonts w:cs="TimesNewRomanPSMT"/>
          <w:sz w:val="22"/>
          <w:szCs w:val="22"/>
          <w:lang w:val="sr-Cyrl-CS"/>
        </w:rPr>
      </w:pPr>
      <w:r>
        <w:rPr>
          <w:rFonts w:cs="TimesNewRomanPSMT"/>
          <w:sz w:val="22"/>
          <w:szCs w:val="22"/>
          <w:lang w:val="sr-Cyrl-CS"/>
        </w:rPr>
        <w:lastRenderedPageBreak/>
        <w:t>Ако се одлука доста</w:t>
      </w:r>
      <w:r w:rsidR="00DB5A29">
        <w:rPr>
          <w:rFonts w:cs="TimesNewRomanPSMT"/>
          <w:sz w:val="22"/>
          <w:szCs w:val="22"/>
          <w:lang w:val="sr-Cyrl-CS"/>
        </w:rPr>
        <w:t>вља непосредно</w:t>
      </w:r>
      <w:r>
        <w:rPr>
          <w:rFonts w:cs="TimesNewRomanPSMT"/>
          <w:sz w:val="22"/>
          <w:szCs w:val="22"/>
          <w:lang w:val="sr-Cyrl-CS"/>
        </w:rPr>
        <w:t>, наручилац мора имати потврду пријема одлуке од стране понуђача, а уколико се одлука доставља путем поште мора се послати препоручено са повратницом.</w:t>
      </w:r>
    </w:p>
    <w:p w:rsidR="00786669" w:rsidRDefault="00786669" w:rsidP="003C6489">
      <w:pPr>
        <w:autoSpaceDE w:val="0"/>
        <w:spacing w:line="240" w:lineRule="auto"/>
        <w:contextualSpacing/>
        <w:jc w:val="both"/>
        <w:rPr>
          <w:rFonts w:cs="TimesNewRomanPSMT"/>
          <w:sz w:val="22"/>
          <w:szCs w:val="22"/>
          <w:lang w:val="sr-Latn-CS"/>
        </w:rPr>
      </w:pPr>
      <w:r>
        <w:rPr>
          <w:rFonts w:cs="TimesNewRomanPSMT"/>
          <w:sz w:val="22"/>
          <w:szCs w:val="22"/>
          <w:lang w:val="sr-Cyrl-CS"/>
        </w:rPr>
        <w:t>Ако понуђач одбије пријем одлуке, сматра се да је одлука достављена дана када је пријем одбијен.</w:t>
      </w:r>
    </w:p>
    <w:p w:rsidR="00786669" w:rsidRDefault="00786669" w:rsidP="003C6489">
      <w:pPr>
        <w:autoSpaceDE w:val="0"/>
        <w:spacing w:line="240" w:lineRule="auto"/>
        <w:contextualSpacing/>
        <w:jc w:val="both"/>
        <w:rPr>
          <w:rFonts w:cs="TimesNewRomanPSMT"/>
          <w:color w:val="000000"/>
          <w:sz w:val="22"/>
          <w:szCs w:val="22"/>
        </w:rPr>
      </w:pPr>
      <w:r>
        <w:rPr>
          <w:rFonts w:cs="TimesNewRomanPSMT"/>
          <w:sz w:val="22"/>
          <w:szCs w:val="22"/>
          <w:lang w:val="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86669" w:rsidRDefault="00786669" w:rsidP="003C6489">
      <w:pPr>
        <w:autoSpaceDE w:val="0"/>
        <w:spacing w:line="240" w:lineRule="auto"/>
        <w:contextualSpacing/>
        <w:jc w:val="both"/>
        <w:rPr>
          <w:rFonts w:cs="TimesNewRomanPSMT"/>
          <w:color w:val="000000"/>
          <w:sz w:val="22"/>
          <w:szCs w:val="22"/>
        </w:rPr>
      </w:pPr>
    </w:p>
    <w:p w:rsidR="00786669" w:rsidRDefault="00786669" w:rsidP="003C6489">
      <w:pPr>
        <w:spacing w:line="240" w:lineRule="auto"/>
        <w:contextualSpacing/>
        <w:jc w:val="both"/>
        <w:rPr>
          <w:b/>
          <w:sz w:val="18"/>
          <w:szCs w:val="18"/>
          <w:lang w:val="sr-Cyrl-CS"/>
        </w:rPr>
      </w:pPr>
      <w:r>
        <w:rPr>
          <w:b/>
          <w:sz w:val="22"/>
          <w:szCs w:val="22"/>
        </w:rPr>
        <w:t>IX</w:t>
      </w:r>
      <w:r>
        <w:rPr>
          <w:b/>
          <w:sz w:val="22"/>
          <w:szCs w:val="22"/>
          <w:lang w:val="sr-Cyrl-CS"/>
        </w:rPr>
        <w:t xml:space="preserve">  УПУТСТВО ПОНУЂАЧИМА КАКО ДА САЧИНЕ ПОНУДУ </w:t>
      </w:r>
    </w:p>
    <w:p w:rsidR="00786669" w:rsidRDefault="00786669" w:rsidP="003C6489">
      <w:pPr>
        <w:spacing w:before="100" w:line="240" w:lineRule="auto"/>
        <w:contextualSpacing/>
        <w:jc w:val="both"/>
        <w:rPr>
          <w:bCs/>
          <w:color w:val="000000"/>
          <w:sz w:val="22"/>
          <w:szCs w:val="22"/>
          <w:lang w:val="sr-Latn-CS"/>
        </w:rPr>
      </w:pPr>
      <w:r>
        <w:rPr>
          <w:b/>
          <w:sz w:val="18"/>
          <w:szCs w:val="18"/>
          <w:lang w:val="sr-Cyrl-CS"/>
        </w:rPr>
        <w:t>ПОДАЦИ О ЈЕЗИКУ НА КОМЕ ПОНУДА МОРА БИТИ САСТАВЉЕНА</w:t>
      </w:r>
    </w:p>
    <w:p w:rsidR="00786669" w:rsidRDefault="00786669" w:rsidP="003C6489">
      <w:pPr>
        <w:autoSpaceDE w:val="0"/>
        <w:spacing w:line="240" w:lineRule="auto"/>
        <w:contextualSpacing/>
        <w:jc w:val="both"/>
        <w:rPr>
          <w:b/>
          <w:sz w:val="18"/>
          <w:szCs w:val="18"/>
          <w:lang w:val="sr-Cyrl-CS"/>
        </w:rPr>
      </w:pPr>
      <w:r>
        <w:rPr>
          <w:bCs/>
          <w:color w:val="000000"/>
          <w:sz w:val="22"/>
          <w:szCs w:val="22"/>
          <w:lang w:val="sr-Latn-CS"/>
        </w:rPr>
        <w:t xml:space="preserve">Понуда </w:t>
      </w:r>
      <w:r>
        <w:rPr>
          <w:bCs/>
          <w:color w:val="000000"/>
          <w:sz w:val="22"/>
          <w:szCs w:val="22"/>
          <w:lang w:val="sr-Cyrl-CS"/>
        </w:rPr>
        <w:t>се</w:t>
      </w:r>
      <w:r>
        <w:rPr>
          <w:bCs/>
          <w:color w:val="000000"/>
          <w:sz w:val="22"/>
          <w:szCs w:val="22"/>
          <w:lang w:val="sr-Latn-CS"/>
        </w:rPr>
        <w:t xml:space="preserve">  сачињ</w:t>
      </w:r>
      <w:r>
        <w:rPr>
          <w:bCs/>
          <w:color w:val="000000"/>
          <w:sz w:val="22"/>
          <w:szCs w:val="22"/>
          <w:lang w:val="sr-Cyrl-CS"/>
        </w:rPr>
        <w:t>ава</w:t>
      </w:r>
      <w:r>
        <w:rPr>
          <w:bCs/>
          <w:color w:val="000000"/>
          <w:sz w:val="22"/>
          <w:szCs w:val="22"/>
          <w:lang w:val="sr-Latn-CS"/>
        </w:rPr>
        <w:t xml:space="preserve"> на српском језику</w:t>
      </w:r>
      <w:r>
        <w:rPr>
          <w:bCs/>
          <w:color w:val="000000"/>
          <w:sz w:val="22"/>
          <w:szCs w:val="22"/>
          <w:lang w:val="sr-Cyrl-CS"/>
        </w:rPr>
        <w:t xml:space="preserve"> и сва коресподенција у поступку јавне набавке  води се на српском језику. </w:t>
      </w:r>
    </w:p>
    <w:p w:rsidR="003C6489" w:rsidRDefault="003C6489" w:rsidP="003C6489">
      <w:pPr>
        <w:spacing w:before="100" w:line="240" w:lineRule="auto"/>
        <w:contextualSpacing/>
        <w:jc w:val="both"/>
        <w:rPr>
          <w:b/>
          <w:sz w:val="18"/>
          <w:szCs w:val="18"/>
          <w:lang w:val="sr-Cyrl-CS"/>
        </w:rPr>
      </w:pPr>
    </w:p>
    <w:p w:rsidR="00B64F60" w:rsidRDefault="00786669" w:rsidP="003C6489">
      <w:pPr>
        <w:spacing w:before="100" w:line="240" w:lineRule="auto"/>
        <w:contextualSpacing/>
        <w:jc w:val="both"/>
        <w:rPr>
          <w:sz w:val="22"/>
          <w:szCs w:val="22"/>
        </w:rPr>
      </w:pPr>
      <w:r>
        <w:rPr>
          <w:b/>
          <w:sz w:val="18"/>
          <w:szCs w:val="18"/>
          <w:lang w:val="sr-Cyrl-CS"/>
        </w:rPr>
        <w:t>ПОДАЦИ О ОБАВЕЗНОЈ САДРЖИНИ ПОНУДЕ</w:t>
      </w:r>
    </w:p>
    <w:p w:rsidR="00786669" w:rsidRPr="00B64F60" w:rsidRDefault="00786669" w:rsidP="003C6489">
      <w:pPr>
        <w:spacing w:before="100" w:line="240" w:lineRule="auto"/>
        <w:contextualSpacing/>
        <w:jc w:val="both"/>
        <w:rPr>
          <w:sz w:val="22"/>
          <w:szCs w:val="22"/>
        </w:rPr>
      </w:pPr>
      <w:r>
        <w:rPr>
          <w:sz w:val="22"/>
          <w:szCs w:val="22"/>
        </w:rPr>
        <w:t>Понуђач је дужан да испуњава услове дефинисане чланом 75.став 1. и чланом 76. Закона о јавним набавкама, што понуђач доказује достављањем доказа који су прецизирани и наведени у овој конкурсној документацији.Испуњавање услова из чланова 75.и 76. Закона о јавним набавкама детаљније је наведено у поглављу означено са римским бројем X. ове конкурсне документације.</w:t>
      </w:r>
    </w:p>
    <w:p w:rsidR="00786669" w:rsidRDefault="00786669" w:rsidP="003C6489">
      <w:pPr>
        <w:spacing w:before="100" w:line="240" w:lineRule="auto"/>
        <w:contextualSpacing/>
        <w:jc w:val="both"/>
        <w:rPr>
          <w:rFonts w:cs="Times New Roman"/>
          <w:sz w:val="22"/>
          <w:szCs w:val="22"/>
        </w:rPr>
      </w:pPr>
      <w:r>
        <w:rPr>
          <w:sz w:val="22"/>
          <w:szCs w:val="22"/>
          <w:lang w:val="sr-Cyrl-CS"/>
        </w:rPr>
        <w:t xml:space="preserve">Обавезну садржину понуде чине образац понуде, сви докази (прилози) тражени конкурсном докуметацијом као и попуњени, потписани и оверени обрасци из конкурсне документације. </w:t>
      </w:r>
      <w:r>
        <w:rPr>
          <w:rFonts w:cs="Times New Roman"/>
          <w:sz w:val="22"/>
          <w:szCs w:val="22"/>
        </w:rPr>
        <w:t>Подношењем понуде сматраће се да је понуђач у потпуности прихватио  све услове из конкурсне документације.</w:t>
      </w:r>
    </w:p>
    <w:p w:rsidR="00786669" w:rsidRDefault="00786669" w:rsidP="003C6489">
      <w:pPr>
        <w:spacing w:before="100" w:line="240" w:lineRule="auto"/>
        <w:contextualSpacing/>
        <w:jc w:val="both"/>
        <w:rPr>
          <w:rFonts w:cs="Times New Roman"/>
          <w:b/>
          <w:sz w:val="18"/>
          <w:szCs w:val="18"/>
        </w:rPr>
      </w:pPr>
      <w:r>
        <w:rPr>
          <w:rFonts w:cs="Times New Roman"/>
          <w:sz w:val="22"/>
          <w:szCs w:val="22"/>
        </w:rPr>
        <w:t>Уколико понуда није сачињена у складу са захтевима из ове конкурсне документације, такву понуду Наручилац ће одбити као неприхватљиву.</w:t>
      </w:r>
    </w:p>
    <w:p w:rsidR="00786669" w:rsidRDefault="00786669" w:rsidP="003C6489">
      <w:pPr>
        <w:pStyle w:val="BodyTextIndent"/>
        <w:spacing w:before="120" w:after="120" w:line="240" w:lineRule="auto"/>
        <w:ind w:left="0" w:firstLine="0"/>
        <w:contextualSpacing/>
        <w:rPr>
          <w:szCs w:val="22"/>
        </w:rPr>
      </w:pPr>
      <w:r>
        <w:rPr>
          <w:rFonts w:ascii="Times New Roman" w:hAnsi="Times New Roman" w:cs="Times New Roman"/>
          <w:b/>
          <w:sz w:val="18"/>
          <w:szCs w:val="18"/>
        </w:rPr>
        <w:t>ПОСЕБНИ ЗАХТЕВИ У ПОГЛЕДУ НАЧИНА САЧИЊАВАЊА ПОНУДЕ, ПОПУЊАВАЊА ОБРАЗАЦА</w:t>
      </w:r>
    </w:p>
    <w:p w:rsidR="00786669" w:rsidRDefault="00786669" w:rsidP="003C6489">
      <w:pPr>
        <w:spacing w:before="100" w:line="240" w:lineRule="auto"/>
        <w:contextualSpacing/>
        <w:jc w:val="both"/>
        <w:rPr>
          <w:b/>
          <w:sz w:val="18"/>
          <w:szCs w:val="18"/>
          <w:lang w:val="sr-Cyrl-CS"/>
        </w:rPr>
      </w:pPr>
      <w:r>
        <w:rPr>
          <w:sz w:val="22"/>
          <w:szCs w:val="22"/>
          <w:lang w:val="sr-Cyrl-CS"/>
        </w:rPr>
        <w:t xml:space="preserve">Докази </w:t>
      </w:r>
      <w:r>
        <w:rPr>
          <w:sz w:val="22"/>
          <w:szCs w:val="22"/>
        </w:rPr>
        <w:t>о испуњености услова</w:t>
      </w:r>
      <w:r>
        <w:rPr>
          <w:sz w:val="22"/>
          <w:szCs w:val="22"/>
          <w:lang w:val="sr-Cyrl-CS"/>
        </w:rPr>
        <w:t xml:space="preserve"> могу </w:t>
      </w:r>
      <w:r>
        <w:rPr>
          <w:sz w:val="22"/>
          <w:szCs w:val="22"/>
        </w:rPr>
        <w:t>се достављати у неовереним фотокопијама, осим ако конкурсном документацијом није другачије одређено, а Наручилац може пре доношења одлуке о избору најповољније понуде,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оргинал или оверену копију тражених доказа, наручилац ће његову понуду одбити као неприхватљиву.Понуђач није дужан да доставља доказе који су јавно доступни на  на интернет странама надлежних органа и дужан је да у понуди наведе који су то докази и интернет адресе где се могу видети наведени докази.</w:t>
      </w:r>
      <w:r>
        <w:rPr>
          <w:sz w:val="22"/>
          <w:szCs w:val="22"/>
          <w:lang w:val="sr-Cyrl-CS"/>
        </w:rPr>
        <w:t xml:space="preserve">Понуђач је дужан да попуни, овери печатом и потпише обрасце из конкурсне документације. 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недвосмислен.Обрасци из конкурсне документације попуњавају се, потписују и оверавају печатом. Обрасце који су у конкретном случају непримењиви, понуђач није у обавези да потпише и овери (нпр. ако понуђач наступа самостално не мора да потпише и овери образац „изјава понуђача о ангажовању подизвођача“ и сл.), </w:t>
      </w:r>
      <w:r>
        <w:rPr>
          <w:sz w:val="22"/>
          <w:szCs w:val="22"/>
        </w:rPr>
        <w:t>односно није дужан да их достави</w:t>
      </w:r>
      <w:r>
        <w:rPr>
          <w:sz w:val="22"/>
          <w:szCs w:val="22"/>
          <w:lang w:val="sr-Cyrl-CS"/>
        </w:rPr>
        <w:t xml:space="preserve">. </w:t>
      </w:r>
      <w:r>
        <w:rPr>
          <w:sz w:val="22"/>
          <w:szCs w:val="22"/>
        </w:rPr>
        <w:t>Уколико понуду подноси понуђач који наступа самостално, обрасце оверава и потписује одговорно лице понуђача; уколико понуду подноси понуђач који наступа са подизвођачима, обрасце оверава и потписује одговорно лице понуђача, осима ако није другачије наведено у самом обрасцу; уколико понуду подноси група понуђача, обрасце оверава и потписује одговорно лице члана групе понуђача који ће бити носилац посла, односно који ће поднети понуду и који ће заступати групу понуђача пред наручиоцем, осим ако није другачије наведено у самом обрасцу.</w:t>
      </w:r>
    </w:p>
    <w:p w:rsidR="00786669" w:rsidRDefault="00786669" w:rsidP="003C6489">
      <w:pPr>
        <w:spacing w:before="100" w:line="240" w:lineRule="auto"/>
        <w:contextualSpacing/>
        <w:jc w:val="both"/>
        <w:rPr>
          <w:sz w:val="22"/>
          <w:szCs w:val="22"/>
          <w:lang w:val="sr-Cyrl-CS"/>
        </w:rPr>
      </w:pPr>
      <w:r>
        <w:rPr>
          <w:b/>
          <w:sz w:val="18"/>
          <w:szCs w:val="18"/>
          <w:lang w:val="sr-Cyrl-CS"/>
        </w:rPr>
        <w:t>ПОНУДА СА ВАРИЈАНТАМА</w:t>
      </w:r>
    </w:p>
    <w:p w:rsidR="00786669" w:rsidRDefault="00786669" w:rsidP="003C6489">
      <w:pPr>
        <w:spacing w:before="100" w:line="240" w:lineRule="auto"/>
        <w:contextualSpacing/>
        <w:jc w:val="both"/>
        <w:rPr>
          <w:b/>
          <w:sz w:val="18"/>
          <w:szCs w:val="18"/>
        </w:rPr>
      </w:pPr>
      <w:r>
        <w:rPr>
          <w:sz w:val="22"/>
          <w:szCs w:val="22"/>
          <w:lang w:val="sr-Cyrl-CS"/>
        </w:rPr>
        <w:t xml:space="preserve">Понуда са варијантама </w:t>
      </w:r>
      <w:r>
        <w:rPr>
          <w:sz w:val="22"/>
          <w:szCs w:val="22"/>
        </w:rPr>
        <w:t>није дозвољена</w:t>
      </w:r>
      <w:r>
        <w:rPr>
          <w:sz w:val="22"/>
          <w:szCs w:val="22"/>
          <w:lang w:val="sr-Cyrl-CS"/>
        </w:rPr>
        <w:t>.</w:t>
      </w:r>
    </w:p>
    <w:p w:rsidR="003C6489" w:rsidRDefault="003C6489" w:rsidP="003C6489">
      <w:pPr>
        <w:spacing w:before="100" w:line="240" w:lineRule="auto"/>
        <w:contextualSpacing/>
        <w:jc w:val="both"/>
        <w:rPr>
          <w:b/>
          <w:sz w:val="18"/>
          <w:szCs w:val="18"/>
          <w:lang w:val="sr-Cyrl-CS"/>
        </w:rPr>
      </w:pPr>
    </w:p>
    <w:p w:rsidR="00814F35" w:rsidRDefault="00814F35" w:rsidP="003C6489">
      <w:pPr>
        <w:spacing w:before="100" w:line="240" w:lineRule="auto"/>
        <w:contextualSpacing/>
        <w:jc w:val="both"/>
        <w:rPr>
          <w:b/>
          <w:sz w:val="18"/>
          <w:szCs w:val="18"/>
        </w:rPr>
      </w:pPr>
    </w:p>
    <w:p w:rsidR="00814F35" w:rsidRDefault="00814F35" w:rsidP="003C6489">
      <w:pPr>
        <w:spacing w:before="100" w:line="240" w:lineRule="auto"/>
        <w:contextualSpacing/>
        <w:jc w:val="both"/>
        <w:rPr>
          <w:b/>
          <w:sz w:val="18"/>
          <w:szCs w:val="18"/>
        </w:rPr>
      </w:pPr>
    </w:p>
    <w:p w:rsidR="00814F35" w:rsidRPr="00814F35" w:rsidRDefault="00814F35" w:rsidP="003C6489">
      <w:pPr>
        <w:spacing w:before="100" w:line="240" w:lineRule="auto"/>
        <w:contextualSpacing/>
        <w:jc w:val="both"/>
        <w:rPr>
          <w:b/>
          <w:sz w:val="18"/>
          <w:szCs w:val="18"/>
        </w:rPr>
      </w:pPr>
    </w:p>
    <w:p w:rsidR="003065EE" w:rsidRPr="003065EE" w:rsidRDefault="003065EE" w:rsidP="003C6489">
      <w:pPr>
        <w:spacing w:before="100" w:line="240" w:lineRule="auto"/>
        <w:contextualSpacing/>
        <w:jc w:val="both"/>
        <w:rPr>
          <w:b/>
          <w:sz w:val="18"/>
          <w:szCs w:val="18"/>
        </w:rPr>
      </w:pPr>
    </w:p>
    <w:p w:rsidR="00925541" w:rsidRDefault="00925541" w:rsidP="003C6489">
      <w:pPr>
        <w:spacing w:before="100" w:line="240" w:lineRule="auto"/>
        <w:contextualSpacing/>
        <w:jc w:val="both"/>
        <w:rPr>
          <w:b/>
          <w:sz w:val="20"/>
          <w:szCs w:val="20"/>
          <w:lang w:val="sr-Cyrl-CS"/>
        </w:rPr>
      </w:pPr>
    </w:p>
    <w:p w:rsidR="00925541" w:rsidRDefault="00925541" w:rsidP="003C6489">
      <w:pPr>
        <w:spacing w:before="100" w:line="240" w:lineRule="auto"/>
        <w:contextualSpacing/>
        <w:jc w:val="both"/>
        <w:rPr>
          <w:b/>
          <w:sz w:val="18"/>
          <w:szCs w:val="18"/>
          <w:lang w:val="sr-Cyrl-CS"/>
        </w:rPr>
      </w:pPr>
      <w:r>
        <w:rPr>
          <w:b/>
          <w:sz w:val="18"/>
          <w:szCs w:val="18"/>
          <w:lang w:val="sr-Cyrl-CS"/>
        </w:rPr>
        <w:t>ОБАВЕЗНА ТЕХНИЧКА ОПРЕМЉЕНОСТ ПОНУЂАЧА:</w:t>
      </w:r>
    </w:p>
    <w:p w:rsidR="00925541" w:rsidRDefault="00925541" w:rsidP="003C6489">
      <w:pPr>
        <w:spacing w:before="100" w:line="240" w:lineRule="auto"/>
        <w:contextualSpacing/>
        <w:jc w:val="both"/>
        <w:rPr>
          <w:b/>
          <w:sz w:val="18"/>
          <w:szCs w:val="18"/>
          <w:lang w:val="sr-Cyrl-CS"/>
        </w:rPr>
      </w:pPr>
    </w:p>
    <w:p w:rsidR="00925541" w:rsidRDefault="00925541" w:rsidP="003C6489">
      <w:pPr>
        <w:spacing w:line="240" w:lineRule="auto"/>
        <w:contextualSpacing/>
        <w:jc w:val="both"/>
        <w:rPr>
          <w:sz w:val="22"/>
          <w:szCs w:val="22"/>
        </w:rPr>
      </w:pPr>
      <w:r>
        <w:rPr>
          <w:b/>
          <w:sz w:val="22"/>
          <w:szCs w:val="22"/>
          <w:lang w:val="sr-Cyrl-CS"/>
        </w:rPr>
        <w:t>1. Обавезна техничка опремљеност понуђача који подноси понуду je да поседује:</w:t>
      </w:r>
    </w:p>
    <w:p w:rsidR="00925541" w:rsidRDefault="00925541" w:rsidP="003C6489">
      <w:pPr>
        <w:spacing w:line="240" w:lineRule="auto"/>
        <w:contextualSpacing/>
        <w:jc w:val="both"/>
        <w:rPr>
          <w:sz w:val="22"/>
          <w:szCs w:val="22"/>
        </w:rPr>
      </w:pPr>
      <w:r>
        <w:rPr>
          <w:sz w:val="22"/>
          <w:szCs w:val="22"/>
        </w:rPr>
        <w:t xml:space="preserve">-Путну базу - </w:t>
      </w:r>
      <w:r>
        <w:rPr>
          <w:sz w:val="22"/>
          <w:szCs w:val="22"/>
          <w:lang w:val="sr-Cyrl-CS"/>
        </w:rPr>
        <w:t>Пункт за зимско одржавање путева кој</w:t>
      </w:r>
      <w:r>
        <w:rPr>
          <w:sz w:val="22"/>
          <w:szCs w:val="22"/>
        </w:rPr>
        <w:t>и</w:t>
      </w:r>
      <w:r>
        <w:rPr>
          <w:sz w:val="22"/>
          <w:szCs w:val="22"/>
          <w:lang w:val="sr-Cyrl-CS"/>
        </w:rPr>
        <w:t xml:space="preserve"> се</w:t>
      </w:r>
      <w:r w:rsidR="00814F35">
        <w:rPr>
          <w:sz w:val="22"/>
          <w:szCs w:val="22"/>
          <w:lang w:val="sr-Cyrl-CS"/>
        </w:rPr>
        <w:t xml:space="preserve"> налази на територији општине Љиг</w:t>
      </w:r>
      <w:r>
        <w:rPr>
          <w:sz w:val="22"/>
          <w:szCs w:val="22"/>
          <w:lang w:val="sr-Cyrl-CS"/>
        </w:rPr>
        <w:t xml:space="preserve"> на којој је лоцирана грађевинска механизација </w:t>
      </w:r>
      <w:r>
        <w:rPr>
          <w:sz w:val="22"/>
          <w:szCs w:val="22"/>
        </w:rPr>
        <w:t>и друга опрема.</w:t>
      </w: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p w:rsidR="00814F35" w:rsidRDefault="00814F35" w:rsidP="003C6489">
      <w:pPr>
        <w:spacing w:line="240" w:lineRule="auto"/>
        <w:contextualSpacing/>
        <w:jc w:val="both"/>
        <w:rPr>
          <w:sz w:val="22"/>
          <w:szCs w:val="22"/>
        </w:rPr>
      </w:pPr>
    </w:p>
    <w:tbl>
      <w:tblPr>
        <w:tblStyle w:val="TableGrid"/>
        <w:tblW w:w="0" w:type="auto"/>
        <w:tblLook w:val="04A0"/>
      </w:tblPr>
      <w:tblGrid>
        <w:gridCol w:w="959"/>
        <w:gridCol w:w="7229"/>
        <w:gridCol w:w="1099"/>
      </w:tblGrid>
      <w:tr w:rsidR="00814F35" w:rsidTr="00814F35">
        <w:tc>
          <w:tcPr>
            <w:tcW w:w="959" w:type="dxa"/>
          </w:tcPr>
          <w:p w:rsidR="00814F35" w:rsidRDefault="00814F35" w:rsidP="003C6489">
            <w:pPr>
              <w:spacing w:line="240" w:lineRule="auto"/>
              <w:contextualSpacing/>
              <w:jc w:val="both"/>
              <w:rPr>
                <w:sz w:val="22"/>
                <w:szCs w:val="22"/>
              </w:rPr>
            </w:pPr>
            <w:r>
              <w:rPr>
                <w:sz w:val="22"/>
                <w:szCs w:val="22"/>
              </w:rPr>
              <w:t>Ред. Бр.</w:t>
            </w:r>
          </w:p>
        </w:tc>
        <w:tc>
          <w:tcPr>
            <w:tcW w:w="7229" w:type="dxa"/>
          </w:tcPr>
          <w:p w:rsidR="00814F35" w:rsidRDefault="00814F35" w:rsidP="003C6489">
            <w:pPr>
              <w:spacing w:line="240" w:lineRule="auto"/>
              <w:contextualSpacing/>
              <w:jc w:val="both"/>
              <w:rPr>
                <w:sz w:val="22"/>
                <w:szCs w:val="22"/>
              </w:rPr>
            </w:pPr>
            <w:r>
              <w:rPr>
                <w:sz w:val="22"/>
                <w:szCs w:val="22"/>
              </w:rPr>
              <w:t xml:space="preserve">                                опис</w:t>
            </w:r>
          </w:p>
        </w:tc>
        <w:tc>
          <w:tcPr>
            <w:tcW w:w="1099" w:type="dxa"/>
          </w:tcPr>
          <w:p w:rsidR="00814F35" w:rsidRDefault="00814F35" w:rsidP="003C6489">
            <w:pPr>
              <w:spacing w:line="240" w:lineRule="auto"/>
              <w:contextualSpacing/>
              <w:jc w:val="both"/>
              <w:rPr>
                <w:sz w:val="22"/>
                <w:szCs w:val="22"/>
              </w:rPr>
            </w:pPr>
            <w:r>
              <w:rPr>
                <w:sz w:val="22"/>
                <w:szCs w:val="22"/>
              </w:rPr>
              <w:t>Мин. Бр.</w:t>
            </w:r>
          </w:p>
        </w:tc>
      </w:tr>
      <w:tr w:rsidR="00814F35" w:rsidTr="00814F35">
        <w:tc>
          <w:tcPr>
            <w:tcW w:w="959" w:type="dxa"/>
          </w:tcPr>
          <w:p w:rsidR="00814F35" w:rsidRDefault="00814F35" w:rsidP="003C6489">
            <w:pPr>
              <w:spacing w:line="240" w:lineRule="auto"/>
              <w:contextualSpacing/>
              <w:jc w:val="both"/>
              <w:rPr>
                <w:sz w:val="22"/>
                <w:szCs w:val="22"/>
              </w:rPr>
            </w:pPr>
            <w:r>
              <w:rPr>
                <w:sz w:val="22"/>
                <w:szCs w:val="22"/>
              </w:rPr>
              <w:t>1</w:t>
            </w:r>
          </w:p>
        </w:tc>
        <w:tc>
          <w:tcPr>
            <w:tcW w:w="7229" w:type="dxa"/>
          </w:tcPr>
          <w:p w:rsidR="00814F35" w:rsidRDefault="00814F35" w:rsidP="003C6489">
            <w:pPr>
              <w:spacing w:line="240" w:lineRule="auto"/>
              <w:contextualSpacing/>
              <w:jc w:val="both"/>
              <w:rPr>
                <w:sz w:val="22"/>
                <w:szCs w:val="22"/>
              </w:rPr>
            </w:pPr>
            <w:r>
              <w:rPr>
                <w:sz w:val="22"/>
                <w:szCs w:val="22"/>
              </w:rPr>
              <w:t>Камион са раоником за снег, са свим вучама 6х6</w:t>
            </w:r>
          </w:p>
        </w:tc>
        <w:tc>
          <w:tcPr>
            <w:tcW w:w="1099" w:type="dxa"/>
          </w:tcPr>
          <w:p w:rsidR="00814F35" w:rsidRDefault="00814F35" w:rsidP="003C6489">
            <w:pPr>
              <w:spacing w:line="240" w:lineRule="auto"/>
              <w:contextualSpacing/>
              <w:jc w:val="both"/>
              <w:rPr>
                <w:sz w:val="22"/>
                <w:szCs w:val="22"/>
              </w:rPr>
            </w:pPr>
            <w:r>
              <w:rPr>
                <w:sz w:val="22"/>
                <w:szCs w:val="22"/>
              </w:rPr>
              <w:t>1 ком.</w:t>
            </w:r>
          </w:p>
        </w:tc>
      </w:tr>
      <w:tr w:rsidR="00814F35" w:rsidTr="00814F35">
        <w:trPr>
          <w:trHeight w:val="91"/>
        </w:trPr>
        <w:tc>
          <w:tcPr>
            <w:tcW w:w="959" w:type="dxa"/>
          </w:tcPr>
          <w:p w:rsidR="00814F35" w:rsidRDefault="00814F35" w:rsidP="003C6489">
            <w:pPr>
              <w:spacing w:line="240" w:lineRule="auto"/>
              <w:contextualSpacing/>
              <w:jc w:val="both"/>
              <w:rPr>
                <w:sz w:val="22"/>
                <w:szCs w:val="22"/>
              </w:rPr>
            </w:pPr>
            <w:r>
              <w:rPr>
                <w:sz w:val="22"/>
                <w:szCs w:val="22"/>
              </w:rPr>
              <w:t>2</w:t>
            </w:r>
          </w:p>
        </w:tc>
        <w:tc>
          <w:tcPr>
            <w:tcW w:w="7229" w:type="dxa"/>
          </w:tcPr>
          <w:p w:rsidR="00814F35" w:rsidRDefault="004A1AC8" w:rsidP="003C6489">
            <w:pPr>
              <w:spacing w:line="240" w:lineRule="auto"/>
              <w:contextualSpacing/>
              <w:jc w:val="both"/>
              <w:rPr>
                <w:sz w:val="22"/>
                <w:szCs w:val="22"/>
              </w:rPr>
            </w:pPr>
            <w:r>
              <w:rPr>
                <w:sz w:val="22"/>
                <w:szCs w:val="22"/>
              </w:rPr>
              <w:t>Камион са раоником за снег са предњом вучом 4х4</w:t>
            </w:r>
          </w:p>
        </w:tc>
        <w:tc>
          <w:tcPr>
            <w:tcW w:w="1099" w:type="dxa"/>
          </w:tcPr>
          <w:p w:rsidR="00814F35" w:rsidRDefault="004A1AC8" w:rsidP="003C6489">
            <w:pPr>
              <w:spacing w:line="240" w:lineRule="auto"/>
              <w:contextualSpacing/>
              <w:jc w:val="both"/>
              <w:rPr>
                <w:sz w:val="22"/>
                <w:szCs w:val="22"/>
              </w:rPr>
            </w:pPr>
            <w:r>
              <w:rPr>
                <w:sz w:val="22"/>
                <w:szCs w:val="22"/>
              </w:rPr>
              <w:t>2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3</w:t>
            </w:r>
          </w:p>
        </w:tc>
        <w:tc>
          <w:tcPr>
            <w:tcW w:w="7229" w:type="dxa"/>
          </w:tcPr>
          <w:p w:rsidR="00814F35" w:rsidRDefault="004A1AC8" w:rsidP="003C6489">
            <w:pPr>
              <w:spacing w:line="240" w:lineRule="auto"/>
              <w:contextualSpacing/>
              <w:jc w:val="both"/>
              <w:rPr>
                <w:sz w:val="22"/>
                <w:szCs w:val="22"/>
              </w:rPr>
            </w:pPr>
            <w:r>
              <w:rPr>
                <w:sz w:val="22"/>
                <w:szCs w:val="22"/>
              </w:rPr>
              <w:t xml:space="preserve">Булдозер  </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4</w:t>
            </w:r>
          </w:p>
        </w:tc>
        <w:tc>
          <w:tcPr>
            <w:tcW w:w="7229" w:type="dxa"/>
          </w:tcPr>
          <w:p w:rsidR="00814F35" w:rsidRDefault="004A1AC8" w:rsidP="003C6489">
            <w:pPr>
              <w:spacing w:line="240" w:lineRule="auto"/>
              <w:contextualSpacing/>
              <w:jc w:val="both"/>
              <w:rPr>
                <w:sz w:val="22"/>
                <w:szCs w:val="22"/>
              </w:rPr>
            </w:pPr>
            <w:r>
              <w:rPr>
                <w:sz w:val="22"/>
                <w:szCs w:val="22"/>
              </w:rPr>
              <w:t>Утоваривач са раоником за снег</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5</w:t>
            </w:r>
          </w:p>
        </w:tc>
        <w:tc>
          <w:tcPr>
            <w:tcW w:w="7229" w:type="dxa"/>
          </w:tcPr>
          <w:p w:rsidR="00814F35" w:rsidRDefault="004A1AC8" w:rsidP="003C6489">
            <w:pPr>
              <w:spacing w:line="240" w:lineRule="auto"/>
              <w:contextualSpacing/>
              <w:jc w:val="both"/>
              <w:rPr>
                <w:sz w:val="22"/>
                <w:szCs w:val="22"/>
              </w:rPr>
            </w:pPr>
            <w:r>
              <w:rPr>
                <w:sz w:val="22"/>
                <w:szCs w:val="22"/>
              </w:rPr>
              <w:t>Скип са раоником за снег</w:t>
            </w:r>
          </w:p>
        </w:tc>
        <w:tc>
          <w:tcPr>
            <w:tcW w:w="1099" w:type="dxa"/>
          </w:tcPr>
          <w:p w:rsidR="00814F35" w:rsidRDefault="004A1AC8" w:rsidP="003C6489">
            <w:pPr>
              <w:spacing w:line="240" w:lineRule="auto"/>
              <w:contextualSpacing/>
              <w:jc w:val="both"/>
              <w:rPr>
                <w:sz w:val="22"/>
                <w:szCs w:val="22"/>
              </w:rPr>
            </w:pPr>
            <w:r>
              <w:rPr>
                <w:sz w:val="22"/>
                <w:szCs w:val="22"/>
              </w:rPr>
              <w:t>1 ком.</w:t>
            </w:r>
          </w:p>
        </w:tc>
      </w:tr>
      <w:tr w:rsidR="00814F35" w:rsidTr="00814F35">
        <w:tc>
          <w:tcPr>
            <w:tcW w:w="959" w:type="dxa"/>
          </w:tcPr>
          <w:p w:rsidR="00814F35" w:rsidRDefault="004A1AC8" w:rsidP="003C6489">
            <w:pPr>
              <w:spacing w:line="240" w:lineRule="auto"/>
              <w:contextualSpacing/>
              <w:jc w:val="both"/>
              <w:rPr>
                <w:sz w:val="22"/>
                <w:szCs w:val="22"/>
              </w:rPr>
            </w:pPr>
            <w:r>
              <w:rPr>
                <w:sz w:val="22"/>
                <w:szCs w:val="22"/>
              </w:rPr>
              <w:t>6</w:t>
            </w:r>
          </w:p>
        </w:tc>
        <w:tc>
          <w:tcPr>
            <w:tcW w:w="7229" w:type="dxa"/>
          </w:tcPr>
          <w:p w:rsidR="00814F35" w:rsidRDefault="004A1AC8" w:rsidP="003C6489">
            <w:pPr>
              <w:spacing w:line="240" w:lineRule="auto"/>
              <w:contextualSpacing/>
              <w:jc w:val="both"/>
              <w:rPr>
                <w:sz w:val="22"/>
                <w:szCs w:val="22"/>
              </w:rPr>
            </w:pPr>
            <w:r>
              <w:rPr>
                <w:sz w:val="22"/>
                <w:szCs w:val="22"/>
              </w:rPr>
              <w:t>Скип</w:t>
            </w:r>
          </w:p>
        </w:tc>
        <w:tc>
          <w:tcPr>
            <w:tcW w:w="1099" w:type="dxa"/>
          </w:tcPr>
          <w:p w:rsidR="00814F35" w:rsidRDefault="004A1AC8" w:rsidP="003C6489">
            <w:pPr>
              <w:spacing w:line="240" w:lineRule="auto"/>
              <w:contextualSpacing/>
              <w:jc w:val="both"/>
              <w:rPr>
                <w:sz w:val="22"/>
                <w:szCs w:val="22"/>
              </w:rPr>
            </w:pPr>
            <w:r>
              <w:rPr>
                <w:sz w:val="22"/>
                <w:szCs w:val="22"/>
              </w:rPr>
              <w:t>1 ком.</w:t>
            </w:r>
          </w:p>
        </w:tc>
      </w:tr>
    </w:tbl>
    <w:p w:rsidR="00814F35" w:rsidRPr="00814F35" w:rsidRDefault="00814F35" w:rsidP="003C6489">
      <w:pPr>
        <w:spacing w:line="240" w:lineRule="auto"/>
        <w:contextualSpacing/>
        <w:jc w:val="both"/>
        <w:rPr>
          <w:sz w:val="22"/>
          <w:szCs w:val="22"/>
        </w:rPr>
      </w:pPr>
    </w:p>
    <w:p w:rsidR="00925541" w:rsidRDefault="00925541" w:rsidP="003C6489">
      <w:pPr>
        <w:spacing w:line="240" w:lineRule="auto"/>
        <w:contextualSpacing/>
        <w:jc w:val="both"/>
        <w:rPr>
          <w:b/>
          <w:bCs/>
          <w:sz w:val="22"/>
          <w:szCs w:val="22"/>
        </w:rPr>
      </w:pPr>
    </w:p>
    <w:p w:rsidR="00925541" w:rsidRDefault="00925541" w:rsidP="003C6489">
      <w:pPr>
        <w:spacing w:line="240" w:lineRule="auto"/>
        <w:contextualSpacing/>
        <w:jc w:val="both"/>
        <w:rPr>
          <w:sz w:val="22"/>
          <w:szCs w:val="22"/>
          <w:lang w:val="sr-Cyrl-CS"/>
        </w:rPr>
      </w:pPr>
      <w:r>
        <w:rPr>
          <w:sz w:val="22"/>
          <w:szCs w:val="22"/>
        </w:rPr>
        <w:t>Зимски пункт треба саобраћајно да одговара потребама зимске службе како би се благовремено реаговало на позив наручиоца за интервенцијом. Зимски пункт треба да је адекватно обезбеђен како би се м</w:t>
      </w:r>
      <w:r w:rsidR="00422229">
        <w:rPr>
          <w:sz w:val="22"/>
          <w:szCs w:val="22"/>
        </w:rPr>
        <w:t>еханизација  обезбедила</w:t>
      </w:r>
      <w:r>
        <w:rPr>
          <w:sz w:val="22"/>
          <w:szCs w:val="22"/>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925541" w:rsidRDefault="00925541" w:rsidP="003C6489">
      <w:pPr>
        <w:spacing w:line="240" w:lineRule="auto"/>
        <w:contextualSpacing/>
        <w:jc w:val="both"/>
        <w:rPr>
          <w:sz w:val="22"/>
          <w:szCs w:val="22"/>
          <w:lang w:val="sr-Cyrl-CS"/>
        </w:rPr>
      </w:pPr>
      <w:r w:rsidRPr="00F578A9">
        <w:rPr>
          <w:sz w:val="22"/>
          <w:szCs w:val="22"/>
          <w:lang w:val="sr-Cyrl-CS"/>
        </w:rPr>
        <w:t>Пункт за зимско одржавање путева потребно је да 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4B2B62">
        <w:rPr>
          <w:sz w:val="22"/>
          <w:szCs w:val="22"/>
        </w:rPr>
        <w:t>6</w:t>
      </w:r>
      <w:r w:rsidRPr="00F578A9">
        <w:rPr>
          <w:sz w:val="22"/>
          <w:szCs w:val="22"/>
          <w:lang w:val="sr-Cyrl-CS"/>
        </w:rPr>
        <w:t>/201</w:t>
      </w:r>
      <w:r w:rsidR="004B2B62">
        <w:rPr>
          <w:sz w:val="22"/>
          <w:szCs w:val="22"/>
        </w:rPr>
        <w:t>7</w:t>
      </w:r>
      <w:r w:rsidRPr="00F578A9">
        <w:rPr>
          <w:sz w:val="22"/>
          <w:szCs w:val="22"/>
          <w:lang w:val="sr-Cyrl-CS"/>
        </w:rPr>
        <w:t>. год.</w:t>
      </w:r>
    </w:p>
    <w:p w:rsidR="00925541" w:rsidRDefault="00925541" w:rsidP="003C6489">
      <w:pPr>
        <w:spacing w:before="100" w:line="240" w:lineRule="auto"/>
        <w:contextualSpacing/>
        <w:jc w:val="both"/>
        <w:rPr>
          <w:b/>
          <w:sz w:val="20"/>
          <w:szCs w:val="20"/>
          <w:lang w:val="sr-Cyrl-CS"/>
        </w:rPr>
      </w:pPr>
    </w:p>
    <w:p w:rsidR="00EC3A86" w:rsidRDefault="00EC3A86" w:rsidP="003C6489">
      <w:pPr>
        <w:spacing w:before="100" w:line="240" w:lineRule="auto"/>
        <w:contextualSpacing/>
        <w:jc w:val="both"/>
        <w:rPr>
          <w:sz w:val="22"/>
          <w:szCs w:val="22"/>
          <w:lang w:val="sr-Cyrl-CS"/>
        </w:rPr>
      </w:pPr>
      <w:r>
        <w:rPr>
          <w:b/>
          <w:sz w:val="18"/>
          <w:szCs w:val="18"/>
          <w:lang w:val="sr-Cyrl-CS"/>
        </w:rPr>
        <w:t>САМОСТАЛНО ПОДНОШЕЊЕ ПОНУДЕ</w:t>
      </w:r>
    </w:p>
    <w:p w:rsidR="00EC3A86" w:rsidRDefault="00EC3A86" w:rsidP="003C6489">
      <w:pPr>
        <w:spacing w:before="100" w:line="240" w:lineRule="auto"/>
        <w:contextualSpacing/>
        <w:jc w:val="both"/>
        <w:rPr>
          <w:sz w:val="22"/>
          <w:szCs w:val="22"/>
        </w:rPr>
      </w:pPr>
      <w:r>
        <w:rPr>
          <w:sz w:val="22"/>
          <w:szCs w:val="22"/>
          <w:lang w:val="sr-Cyrl-CS"/>
        </w:rPr>
        <w:t xml:space="preserve">Понуду може поднети понуђач који наступа самостално. Понуђач који је самостално поднео понуду, не може истовремено да учествује у заједничкој понуди или као подизвођач, </w:t>
      </w:r>
      <w:r>
        <w:rPr>
          <w:sz w:val="22"/>
          <w:szCs w:val="22"/>
        </w:rPr>
        <w:t>нити исто лице може учествовати у више заједничких понуда</w:t>
      </w:r>
      <w:r>
        <w:rPr>
          <w:sz w:val="22"/>
          <w:szCs w:val="22"/>
          <w:lang w:val="sr-Cyrl-CS"/>
        </w:rPr>
        <w:t>.</w:t>
      </w:r>
    </w:p>
    <w:p w:rsidR="003065EE" w:rsidRPr="003065EE" w:rsidRDefault="003065EE" w:rsidP="003C6489">
      <w:pPr>
        <w:spacing w:before="100" w:line="240" w:lineRule="auto"/>
        <w:contextualSpacing/>
        <w:jc w:val="both"/>
        <w:rPr>
          <w:b/>
          <w:sz w:val="18"/>
          <w:szCs w:val="18"/>
        </w:rPr>
      </w:pPr>
    </w:p>
    <w:p w:rsidR="00EC3A86" w:rsidRDefault="00EC3A86" w:rsidP="003C6489">
      <w:pPr>
        <w:spacing w:before="100" w:line="240" w:lineRule="auto"/>
        <w:contextualSpacing/>
        <w:jc w:val="both"/>
        <w:rPr>
          <w:sz w:val="22"/>
          <w:szCs w:val="22"/>
          <w:lang w:val="sr-Cyrl-CS"/>
        </w:rPr>
      </w:pPr>
      <w:r>
        <w:rPr>
          <w:b/>
          <w:sz w:val="18"/>
          <w:szCs w:val="18"/>
          <w:lang w:val="sr-Cyrl-CS"/>
        </w:rPr>
        <w:t>УСЛОВИ ЗА ПОДИЗВОЂАЧЕ</w:t>
      </w:r>
    </w:p>
    <w:p w:rsidR="00EC3A86" w:rsidRDefault="00EC3A86" w:rsidP="003C6489">
      <w:pPr>
        <w:spacing w:before="100" w:line="240" w:lineRule="auto"/>
        <w:contextualSpacing/>
        <w:jc w:val="both"/>
        <w:rPr>
          <w:sz w:val="22"/>
          <w:szCs w:val="22"/>
          <w:lang w:val="sr-Cyrl-CS"/>
        </w:rPr>
      </w:pPr>
      <w:r>
        <w:rPr>
          <w:sz w:val="22"/>
          <w:szCs w:val="22"/>
          <w:lang w:val="sr-Cyrl-CS"/>
        </w:rPr>
        <w:t>Понуду може поднети понуђач који наступа са подизвођачима.</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Уколико понуђач намерава да извршење набавке делимично повери подизвођачу, обавезан је да </w:t>
      </w:r>
      <w:r>
        <w:rPr>
          <w:sz w:val="22"/>
          <w:szCs w:val="22"/>
        </w:rPr>
        <w:t xml:space="preserve"> наведе у својој понуди проценат укупне вредности набавке које ће поверити подизвођачу, а који не може бити већи од 50% као и део набавке који ће извршити преко подизвођача</w:t>
      </w:r>
      <w:r>
        <w:rPr>
          <w:sz w:val="22"/>
          <w:szCs w:val="22"/>
          <w:lang w:val="sr-Cyrl-CS"/>
        </w:rPr>
        <w:t xml:space="preserve">. Понуђач је дужан да за сваког подизвођача достави доказе о испуњености услова </w:t>
      </w:r>
      <w:r>
        <w:rPr>
          <w:sz w:val="22"/>
          <w:szCs w:val="22"/>
        </w:rPr>
        <w:t>за учешће у поступку јавне набавке</w:t>
      </w:r>
      <w:r>
        <w:rPr>
          <w:sz w:val="22"/>
          <w:szCs w:val="22"/>
          <w:lang w:val="sr-Cyrl-CS"/>
        </w:rPr>
        <w:t xml:space="preserve"> у складу са Законом о јавним набавкама и овом конкурсном документацијом. </w:t>
      </w:r>
      <w:r>
        <w:rPr>
          <w:sz w:val="22"/>
          <w:szCs w:val="22"/>
        </w:rPr>
        <w:t>Понуђач у потпуности одговара Наручиоцу за извршење обавеза из поступка јавне набавке, односно за извршење уговорених обавеза, без обзира на број подизвођача.Понуђач је дужан да наручиоцу, на његов захтев, омогући приступ код подизвођача ради утврђивања испуњености услова.</w:t>
      </w:r>
    </w:p>
    <w:p w:rsidR="003C6489" w:rsidRDefault="003C6489" w:rsidP="003C6489">
      <w:pPr>
        <w:spacing w:before="100" w:line="240" w:lineRule="auto"/>
        <w:contextualSpacing/>
        <w:jc w:val="both"/>
        <w:rPr>
          <w:b/>
          <w:sz w:val="18"/>
          <w:szCs w:val="18"/>
          <w:lang w:val="sr-Cyrl-CS"/>
        </w:rPr>
      </w:pPr>
    </w:p>
    <w:p w:rsidR="003C6489" w:rsidRDefault="003C6489" w:rsidP="003C6489">
      <w:pPr>
        <w:spacing w:before="100" w:line="240" w:lineRule="auto"/>
        <w:contextualSpacing/>
        <w:jc w:val="both"/>
        <w:rPr>
          <w:b/>
          <w:sz w:val="18"/>
          <w:szCs w:val="18"/>
          <w:lang w:val="sr-Cyrl-CS"/>
        </w:rPr>
      </w:pPr>
    </w:p>
    <w:p w:rsidR="003C6489" w:rsidRDefault="003C6489" w:rsidP="003C6489">
      <w:pPr>
        <w:spacing w:before="100" w:line="240" w:lineRule="auto"/>
        <w:contextualSpacing/>
        <w:jc w:val="both"/>
        <w:rPr>
          <w:b/>
          <w:sz w:val="18"/>
          <w:szCs w:val="18"/>
          <w:lang w:val="sr-Cyrl-CS"/>
        </w:rPr>
      </w:pPr>
    </w:p>
    <w:p w:rsidR="00EC3A86" w:rsidRDefault="00EC3A86" w:rsidP="003C6489">
      <w:pPr>
        <w:spacing w:before="100" w:line="240" w:lineRule="auto"/>
        <w:contextualSpacing/>
        <w:jc w:val="both"/>
        <w:rPr>
          <w:sz w:val="22"/>
          <w:szCs w:val="22"/>
        </w:rPr>
      </w:pPr>
      <w:r>
        <w:rPr>
          <w:b/>
          <w:sz w:val="18"/>
          <w:szCs w:val="18"/>
          <w:lang w:val="sr-Cyrl-CS"/>
        </w:rPr>
        <w:t>УСЛОВИ ЗА ГРУПУ ПОНУЂАЧА</w:t>
      </w:r>
    </w:p>
    <w:p w:rsidR="00EC3A86" w:rsidRDefault="00EC3A86" w:rsidP="003C6489">
      <w:pPr>
        <w:spacing w:before="100" w:line="240" w:lineRule="auto"/>
        <w:contextualSpacing/>
        <w:jc w:val="both"/>
        <w:rPr>
          <w:sz w:val="22"/>
          <w:szCs w:val="22"/>
        </w:rPr>
      </w:pPr>
      <w:r>
        <w:rPr>
          <w:sz w:val="22"/>
          <w:szCs w:val="22"/>
        </w:rPr>
        <w:t>Понуду може поднети група понуђача као заједничку понуду.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EC3A86" w:rsidRDefault="00EC3A86" w:rsidP="003C6489">
      <w:pPr>
        <w:numPr>
          <w:ilvl w:val="0"/>
          <w:numId w:val="10"/>
        </w:numPr>
        <w:spacing w:before="100" w:line="240" w:lineRule="auto"/>
        <w:contextualSpacing/>
        <w:jc w:val="both"/>
        <w:rPr>
          <w:sz w:val="22"/>
          <w:szCs w:val="22"/>
        </w:rPr>
      </w:pPr>
      <w:r>
        <w:rPr>
          <w:sz w:val="22"/>
          <w:szCs w:val="22"/>
        </w:rPr>
        <w:t>члану групе који ће бити носилац посла, односно који ће поднети понуду и који ће заступати групу понуђача пред наручиоцем,</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у име групе понуђача потписати уговор,</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у име групе понуђача дати средство обезбеђења,</w:t>
      </w:r>
    </w:p>
    <w:p w:rsidR="00EC3A86" w:rsidRDefault="00EC3A86" w:rsidP="003C6489">
      <w:pPr>
        <w:numPr>
          <w:ilvl w:val="0"/>
          <w:numId w:val="10"/>
        </w:numPr>
        <w:spacing w:before="100" w:line="240" w:lineRule="auto"/>
        <w:contextualSpacing/>
        <w:jc w:val="both"/>
        <w:rPr>
          <w:sz w:val="22"/>
          <w:szCs w:val="22"/>
        </w:rPr>
      </w:pPr>
      <w:r>
        <w:rPr>
          <w:sz w:val="22"/>
          <w:szCs w:val="22"/>
        </w:rPr>
        <w:t>понуђачу који ће издати рачун,</w:t>
      </w:r>
    </w:p>
    <w:p w:rsidR="00EC3A86" w:rsidRDefault="00EC3A86" w:rsidP="003C6489">
      <w:pPr>
        <w:numPr>
          <w:ilvl w:val="0"/>
          <w:numId w:val="10"/>
        </w:numPr>
        <w:spacing w:before="100" w:line="240" w:lineRule="auto"/>
        <w:contextualSpacing/>
        <w:jc w:val="both"/>
        <w:rPr>
          <w:sz w:val="22"/>
          <w:szCs w:val="22"/>
        </w:rPr>
      </w:pPr>
      <w:r>
        <w:rPr>
          <w:sz w:val="22"/>
          <w:szCs w:val="22"/>
        </w:rPr>
        <w:t>рачуну на који ће бити извршено плаћање,</w:t>
      </w:r>
    </w:p>
    <w:p w:rsidR="00EC3A86" w:rsidRDefault="00EC3A86" w:rsidP="003C6489">
      <w:pPr>
        <w:numPr>
          <w:ilvl w:val="0"/>
          <w:numId w:val="10"/>
        </w:numPr>
        <w:spacing w:before="100" w:line="240" w:lineRule="auto"/>
        <w:contextualSpacing/>
        <w:jc w:val="both"/>
        <w:rPr>
          <w:sz w:val="22"/>
          <w:szCs w:val="22"/>
          <w:lang w:val="sr-Cyrl-CS"/>
        </w:rPr>
      </w:pPr>
      <w:r>
        <w:rPr>
          <w:sz w:val="22"/>
          <w:szCs w:val="22"/>
        </w:rPr>
        <w:t>обавезама сваког од понуђача из групе понуђача за извршење уговора.</w:t>
      </w:r>
    </w:p>
    <w:p w:rsidR="00EC3A86" w:rsidRDefault="00EC3A86" w:rsidP="003C6489">
      <w:pPr>
        <w:spacing w:before="100" w:line="240" w:lineRule="auto"/>
        <w:contextualSpacing/>
        <w:jc w:val="both"/>
        <w:rPr>
          <w:sz w:val="22"/>
          <w:szCs w:val="22"/>
        </w:rPr>
      </w:pPr>
      <w:r>
        <w:rPr>
          <w:sz w:val="22"/>
          <w:szCs w:val="22"/>
          <w:lang w:val="sr-Cyrl-CS"/>
        </w:rPr>
        <w:t xml:space="preserve">Понуђачи </w:t>
      </w:r>
      <w:r>
        <w:rPr>
          <w:sz w:val="22"/>
          <w:szCs w:val="22"/>
        </w:rPr>
        <w:t xml:space="preserve">који поднесу заједничку понуду </w:t>
      </w:r>
      <w:r>
        <w:rPr>
          <w:sz w:val="22"/>
          <w:szCs w:val="22"/>
          <w:lang w:val="sr-Cyrl-CS"/>
        </w:rPr>
        <w:t>одговарају неограничено солидарно према Наручиоцу.</w:t>
      </w:r>
    </w:p>
    <w:p w:rsidR="00EC3A86" w:rsidRDefault="00EC3A86" w:rsidP="003C6489">
      <w:pPr>
        <w:spacing w:before="100" w:line="240" w:lineRule="auto"/>
        <w:contextualSpacing/>
        <w:jc w:val="both"/>
        <w:rPr>
          <w:b/>
          <w:sz w:val="18"/>
          <w:szCs w:val="18"/>
        </w:rPr>
      </w:pPr>
      <w:r>
        <w:rPr>
          <w:sz w:val="22"/>
          <w:szCs w:val="22"/>
        </w:rPr>
        <w:t>Сваки понуђач из групе понуђача мора да испуни обавезне услове из члана 75.став 1. тач. 1) до 4) Закона о јавним набавкама, а додатне услове испуњавају заједно у складу са овом конкурсном документацијом.</w:t>
      </w:r>
    </w:p>
    <w:p w:rsidR="00EC3A86" w:rsidRDefault="00EC3A86" w:rsidP="003C6489">
      <w:pPr>
        <w:spacing w:before="100" w:line="240" w:lineRule="auto"/>
        <w:contextualSpacing/>
        <w:jc w:val="both"/>
        <w:rPr>
          <w:sz w:val="22"/>
          <w:szCs w:val="22"/>
        </w:rPr>
      </w:pPr>
      <w:r>
        <w:rPr>
          <w:b/>
          <w:sz w:val="18"/>
          <w:szCs w:val="18"/>
        </w:rPr>
        <w:t xml:space="preserve">ВАЛУТА, ЦЕНА, </w:t>
      </w:r>
      <w:r>
        <w:rPr>
          <w:b/>
          <w:sz w:val="18"/>
          <w:szCs w:val="18"/>
          <w:lang w:val="sr-Cyrl-CS"/>
        </w:rPr>
        <w:t>НАЧИН, УСЛОВИ И РОК ПЛАЋАЊА</w:t>
      </w:r>
    </w:p>
    <w:p w:rsidR="00EC3A86" w:rsidRDefault="00EC3A86" w:rsidP="003C6489">
      <w:pPr>
        <w:spacing w:line="240" w:lineRule="auto"/>
        <w:ind w:right="-120"/>
        <w:contextualSpacing/>
        <w:jc w:val="both"/>
        <w:rPr>
          <w:rFonts w:eastAsia="Times New Roman" w:cs="Times New Roman"/>
          <w:color w:val="000000"/>
          <w:sz w:val="22"/>
          <w:szCs w:val="22"/>
          <w:lang w:val="sr-Cyrl-CS"/>
        </w:rPr>
      </w:pPr>
      <w:r>
        <w:rPr>
          <w:sz w:val="22"/>
          <w:szCs w:val="22"/>
        </w:rPr>
        <w:t>Вредности у понуди исказују се у динарима.</w:t>
      </w:r>
      <w:r>
        <w:rPr>
          <w:sz w:val="22"/>
          <w:szCs w:val="22"/>
          <w:lang w:val="sr-Cyrl-CS"/>
        </w:rPr>
        <w:t>Цена у понуди треба да буде изр</w:t>
      </w:r>
      <w:r w:rsidR="004A1AC8">
        <w:rPr>
          <w:sz w:val="22"/>
          <w:szCs w:val="22"/>
          <w:lang w:val="sr-Cyrl-CS"/>
        </w:rPr>
        <w:t>ажена у динарима</w:t>
      </w:r>
      <w:r>
        <w:rPr>
          <w:sz w:val="22"/>
          <w:szCs w:val="22"/>
          <w:lang w:val="sr-Cyrl-CS"/>
        </w:rPr>
        <w:t xml:space="preserve">. </w:t>
      </w:r>
      <w:r>
        <w:rPr>
          <w:rFonts w:eastAsia="Times New Roman" w:cs="Times New Roman"/>
          <w:color w:val="000000"/>
          <w:sz w:val="22"/>
          <w:szCs w:val="22"/>
          <w:lang w:val="sr-Cyrl-CS"/>
        </w:rPr>
        <w:t xml:space="preserve">Уговорена </w:t>
      </w:r>
      <w:r>
        <w:rPr>
          <w:rFonts w:eastAsia="Times New Roman" w:cs="Times New Roman"/>
          <w:color w:val="000000"/>
          <w:sz w:val="22"/>
          <w:szCs w:val="22"/>
        </w:rPr>
        <w:t>цена</w:t>
      </w:r>
      <w:r>
        <w:rPr>
          <w:rFonts w:eastAsia="Times New Roman" w:cs="Times New Roman"/>
          <w:color w:val="000000"/>
          <w:sz w:val="22"/>
          <w:szCs w:val="22"/>
          <w:lang w:val="sr-Cyrl-CS"/>
        </w:rPr>
        <w:t xml:space="preserve"> је фиксна и не може се мењати услед повећања цене елемената на основу којих је одређена. </w:t>
      </w:r>
    </w:p>
    <w:p w:rsidR="00EC3A86" w:rsidRDefault="00EC3A86" w:rsidP="003C6489">
      <w:pPr>
        <w:spacing w:line="240" w:lineRule="auto"/>
        <w:ind w:right="-120"/>
        <w:contextualSpacing/>
        <w:jc w:val="both"/>
        <w:rPr>
          <w:sz w:val="22"/>
          <w:szCs w:val="22"/>
        </w:rPr>
      </w:pPr>
      <w:r>
        <w:rPr>
          <w:rFonts w:eastAsia="Times New Roman" w:cs="Times New Roman"/>
          <w:color w:val="000000"/>
          <w:sz w:val="22"/>
          <w:szCs w:val="22"/>
          <w:lang w:val="sr-Cyrl-CS"/>
        </w:rPr>
        <w:t>Осим вредности рад</w:t>
      </w:r>
      <w:r>
        <w:rPr>
          <w:rFonts w:eastAsia="Times New Roman" w:cs="Times New Roman"/>
          <w:color w:val="000000"/>
          <w:sz w:val="22"/>
          <w:szCs w:val="22"/>
        </w:rPr>
        <w:t>ова</w:t>
      </w:r>
      <w:r>
        <w:rPr>
          <w:rFonts w:eastAsia="Times New Roman" w:cs="Times New Roman"/>
          <w:color w:val="000000"/>
          <w:sz w:val="22"/>
          <w:szCs w:val="22"/>
          <w:lang w:val="sr-Cyrl-CS"/>
        </w:rPr>
        <w:t xml:space="preserve"> и услуга неопходних за извршење уговора, цена обухвата и </w:t>
      </w:r>
      <w:r>
        <w:rPr>
          <w:rFonts w:eastAsia="Times New Roman" w:cs="Times New Roman"/>
          <w:color w:val="000000"/>
          <w:sz w:val="22"/>
          <w:szCs w:val="22"/>
        </w:rPr>
        <w:t xml:space="preserve">све </w:t>
      </w:r>
      <w:r>
        <w:rPr>
          <w:rFonts w:eastAsia="Times New Roman" w:cs="Times New Roman"/>
          <w:color w:val="000000"/>
          <w:sz w:val="22"/>
          <w:szCs w:val="22"/>
          <w:lang w:val="sr-Cyrl-CS"/>
        </w:rPr>
        <w:t>остале зависне трошкове Извођача</w:t>
      </w:r>
      <w:r>
        <w:rPr>
          <w:sz w:val="22"/>
          <w:szCs w:val="22"/>
          <w:lang w:val="sr-Cyrl-CS"/>
        </w:rPr>
        <w:t xml:space="preserve">. </w:t>
      </w:r>
      <w:r>
        <w:rPr>
          <w:sz w:val="22"/>
          <w:szCs w:val="22"/>
        </w:rPr>
        <w:t>У јединичне цене по позицијама из предмера и предрачуна урачунате су све потребне радње, утрошак горива и мазива, рад возача-руковаоца машине.</w:t>
      </w:r>
    </w:p>
    <w:p w:rsidR="00EC3A86" w:rsidRDefault="00EC3A86" w:rsidP="003C6489">
      <w:pPr>
        <w:spacing w:line="240" w:lineRule="auto"/>
        <w:ind w:right="-120"/>
        <w:contextualSpacing/>
        <w:jc w:val="both"/>
        <w:rPr>
          <w:sz w:val="22"/>
          <w:szCs w:val="22"/>
          <w:lang w:val="sr-Cyrl-CS"/>
        </w:rPr>
      </w:pPr>
      <w:r>
        <w:rPr>
          <w:sz w:val="22"/>
          <w:szCs w:val="22"/>
        </w:rPr>
        <w:t>Плаћање се врши само за часове ефективног рада возила, механизације, опреме и рад радни</w:t>
      </w:r>
      <w:r w:rsidR="00422229">
        <w:rPr>
          <w:sz w:val="22"/>
          <w:szCs w:val="22"/>
        </w:rPr>
        <w:t xml:space="preserve">ка </w:t>
      </w:r>
      <w:r>
        <w:rPr>
          <w:sz w:val="22"/>
          <w:szCs w:val="22"/>
        </w:rPr>
        <w:t>, а све у складу са предмерима и предрачунима.</w:t>
      </w:r>
    </w:p>
    <w:p w:rsidR="00EC3A86" w:rsidRDefault="00EC3A86" w:rsidP="003C6489">
      <w:pPr>
        <w:spacing w:line="240" w:lineRule="auto"/>
        <w:ind w:right="-120"/>
        <w:contextualSpacing/>
        <w:jc w:val="both"/>
        <w:rPr>
          <w:sz w:val="22"/>
          <w:szCs w:val="22"/>
          <w:lang w:val="sr-Cyrl-CS"/>
        </w:rPr>
      </w:pPr>
      <w:r>
        <w:rPr>
          <w:sz w:val="22"/>
          <w:szCs w:val="22"/>
          <w:lang w:val="sr-Cyrl-CS"/>
        </w:rPr>
        <w:t>Авансно плаћање за изв</w:t>
      </w:r>
      <w:r>
        <w:rPr>
          <w:sz w:val="22"/>
          <w:szCs w:val="22"/>
        </w:rPr>
        <w:t>ршене услуге зимског одржавања</w:t>
      </w:r>
      <w:r>
        <w:rPr>
          <w:sz w:val="22"/>
          <w:szCs w:val="22"/>
          <w:lang w:val="sr-Cyrl-CS"/>
        </w:rPr>
        <w:t xml:space="preserve"> није </w:t>
      </w:r>
      <w:r>
        <w:rPr>
          <w:sz w:val="22"/>
          <w:szCs w:val="22"/>
        </w:rPr>
        <w:t>предвиђено</w:t>
      </w:r>
      <w:r>
        <w:rPr>
          <w:sz w:val="22"/>
          <w:szCs w:val="22"/>
          <w:lang w:val="sr-Cyrl-CS"/>
        </w:rPr>
        <w:t>.</w:t>
      </w:r>
    </w:p>
    <w:p w:rsidR="00EC3A86" w:rsidRDefault="00EC3A86" w:rsidP="003C6489">
      <w:pPr>
        <w:spacing w:line="240" w:lineRule="auto"/>
        <w:ind w:right="-120"/>
        <w:contextualSpacing/>
        <w:jc w:val="both"/>
        <w:rPr>
          <w:sz w:val="22"/>
          <w:szCs w:val="22"/>
        </w:rPr>
      </w:pPr>
      <w:r>
        <w:rPr>
          <w:sz w:val="22"/>
          <w:szCs w:val="22"/>
          <w:lang w:val="sr-Cyrl-CS"/>
        </w:rPr>
        <w:t>Плаћање за изв</w:t>
      </w:r>
      <w:r>
        <w:rPr>
          <w:sz w:val="22"/>
          <w:szCs w:val="22"/>
        </w:rPr>
        <w:t>ршене услуге</w:t>
      </w:r>
      <w:r>
        <w:rPr>
          <w:sz w:val="22"/>
          <w:szCs w:val="22"/>
          <w:lang w:val="sr-Cyrl-CS"/>
        </w:rPr>
        <w:t xml:space="preserve"> се врши по испостављеним месечним</w:t>
      </w:r>
      <w:r>
        <w:rPr>
          <w:sz w:val="22"/>
          <w:szCs w:val="22"/>
        </w:rPr>
        <w:t xml:space="preserve"> ситуацијама о извршеним услугама зимског одржавања, које су извршене у предходном месецу, у року од 45 (четрдесет пет) календарских дана од дана испостављања ситуације</w:t>
      </w:r>
      <w:r>
        <w:rPr>
          <w:sz w:val="22"/>
          <w:szCs w:val="22"/>
          <w:lang w:val="sr-Cyrl-CS"/>
        </w:rPr>
        <w:t xml:space="preserve">. </w:t>
      </w:r>
    </w:p>
    <w:p w:rsidR="00EC3A86" w:rsidRDefault="00EC3A86" w:rsidP="003C6489">
      <w:pPr>
        <w:spacing w:line="240" w:lineRule="auto"/>
        <w:ind w:right="-120"/>
        <w:contextualSpacing/>
        <w:jc w:val="both"/>
        <w:rPr>
          <w:sz w:val="22"/>
          <w:szCs w:val="22"/>
        </w:rPr>
      </w:pPr>
      <w:r>
        <w:rPr>
          <w:sz w:val="22"/>
          <w:szCs w:val="22"/>
        </w:rPr>
        <w:t xml:space="preserve">У предмерима и предрачунима – техничким спецификацијама, морају бити уписане све јединичне цене, укупне цене по позицијама и укупна цена, без и са пдв-ом. </w:t>
      </w:r>
    </w:p>
    <w:p w:rsidR="00EC3A86" w:rsidRPr="00F25FDB" w:rsidRDefault="00EC3A86" w:rsidP="003C6489">
      <w:pPr>
        <w:spacing w:line="240" w:lineRule="auto"/>
        <w:ind w:right="-120"/>
        <w:contextualSpacing/>
        <w:jc w:val="both"/>
      </w:pPr>
      <w:r>
        <w:rPr>
          <w:sz w:val="22"/>
          <w:szCs w:val="22"/>
        </w:rPr>
        <w:t>Стоп</w:t>
      </w:r>
      <w:r w:rsidR="003F170A">
        <w:rPr>
          <w:sz w:val="22"/>
          <w:szCs w:val="22"/>
        </w:rPr>
        <w:t xml:space="preserve">а пдв-а  се обрачунава </w:t>
      </w:r>
      <w:r>
        <w:rPr>
          <w:sz w:val="22"/>
          <w:szCs w:val="22"/>
        </w:rPr>
        <w:t xml:space="preserve"> на услугу одржавања а у складу са </w:t>
      </w:r>
      <w:r>
        <w:rPr>
          <w:color w:val="000000"/>
          <w:sz w:val="22"/>
          <w:szCs w:val="22"/>
        </w:rPr>
        <w:t>Мишљењем Министарства финансија и привреде, бр. 413-00-64/2013-04 од 25.02.2013. године</w:t>
      </w:r>
      <w:r w:rsidR="00422229">
        <w:rPr>
          <w:sz w:val="22"/>
          <w:szCs w:val="22"/>
        </w:rPr>
        <w:t xml:space="preserve"> </w:t>
      </w:r>
      <w:r>
        <w:rPr>
          <w:sz w:val="22"/>
          <w:szCs w:val="22"/>
          <w:lang w:val="sr-Cyrl-CS"/>
        </w:rPr>
        <w:t xml:space="preserve"> </w:t>
      </w:r>
    </w:p>
    <w:p w:rsidR="004A1AC8" w:rsidRDefault="004A1AC8" w:rsidP="003C6489">
      <w:pPr>
        <w:spacing w:line="240" w:lineRule="auto"/>
        <w:ind w:right="-120"/>
        <w:contextualSpacing/>
        <w:jc w:val="both"/>
        <w:rPr>
          <w:b/>
          <w:sz w:val="20"/>
          <w:szCs w:val="20"/>
          <w:lang w:val="sr-Latn-CS"/>
        </w:rPr>
      </w:pPr>
    </w:p>
    <w:p w:rsidR="00EC3A86" w:rsidRPr="004A1AC8" w:rsidRDefault="00EC3A86" w:rsidP="003C6489">
      <w:pPr>
        <w:spacing w:before="100" w:line="240" w:lineRule="auto"/>
        <w:contextualSpacing/>
        <w:jc w:val="both"/>
        <w:rPr>
          <w:sz w:val="22"/>
          <w:szCs w:val="22"/>
          <w:lang w:val="sr-Cyrl-CS"/>
        </w:rPr>
      </w:pPr>
      <w:r w:rsidRPr="004A1AC8">
        <w:rPr>
          <w:sz w:val="18"/>
          <w:szCs w:val="18"/>
          <w:lang w:val="sr-Cyrl-CS"/>
        </w:rPr>
        <w:t>ДОДАТНЕ ИНФОРМАЦИЈЕ И ПОЈАШЊЕЊА</w:t>
      </w:r>
    </w:p>
    <w:p w:rsidR="00EC3A86" w:rsidRDefault="00EC3A86" w:rsidP="003C6489">
      <w:pPr>
        <w:spacing w:before="100" w:line="240" w:lineRule="auto"/>
        <w:contextualSpacing/>
        <w:jc w:val="both"/>
        <w:rPr>
          <w:sz w:val="22"/>
          <w:szCs w:val="22"/>
        </w:rPr>
      </w:pPr>
      <w:r w:rsidRPr="004A1AC8">
        <w:rPr>
          <w:sz w:val="22"/>
          <w:szCs w:val="22"/>
          <w:lang w:val="sr-Cyrl-CS"/>
        </w:rPr>
        <w:t>Понуђач може, у писаном облику, тражити од наручиоца додатне информације или појашњења</w:t>
      </w:r>
      <w:r>
        <w:rPr>
          <w:sz w:val="22"/>
          <w:szCs w:val="22"/>
          <w:lang w:val="sr-Cyrl-CS"/>
        </w:rPr>
        <w:t xml:space="preserve"> у вези са припремањем и подношењем понуде, најкасније пет дана пре истека рока за подношење понуде. Наручилац је дужан да у року од </w:t>
      </w:r>
      <w:r>
        <w:rPr>
          <w:sz w:val="22"/>
          <w:szCs w:val="22"/>
        </w:rPr>
        <w:t>3 (три)</w:t>
      </w:r>
      <w:r>
        <w:rPr>
          <w:sz w:val="22"/>
          <w:szCs w:val="22"/>
          <w:lang w:val="sr-Cyrl-CS"/>
        </w:rPr>
        <w:t xml:space="preserve"> дана од дана пријема захтева од стране понуђача, пошаље одговор у писаном облику и да истовремено ту информацију </w:t>
      </w:r>
      <w:r>
        <w:rPr>
          <w:sz w:val="22"/>
          <w:szCs w:val="22"/>
        </w:rPr>
        <w:t>објави на Порталу јавних набавки</w:t>
      </w:r>
      <w:r>
        <w:rPr>
          <w:sz w:val="22"/>
          <w:szCs w:val="22"/>
          <w:lang w:val="sr-Cyrl-CS"/>
        </w:rPr>
        <w:t>.</w:t>
      </w:r>
    </w:p>
    <w:p w:rsidR="00EC3A86" w:rsidRDefault="00EC3A86" w:rsidP="003C6489">
      <w:pPr>
        <w:spacing w:before="100" w:line="240" w:lineRule="auto"/>
        <w:contextualSpacing/>
        <w:jc w:val="both"/>
        <w:rPr>
          <w:sz w:val="22"/>
          <w:szCs w:val="22"/>
          <w:lang w:val="sr-Cyrl-CS"/>
        </w:rPr>
      </w:pPr>
      <w:r>
        <w:rPr>
          <w:b/>
          <w:sz w:val="18"/>
          <w:szCs w:val="18"/>
          <w:lang w:val="sr-Cyrl-CS"/>
        </w:rPr>
        <w:t>РОК ВАЖЕЊА ПОНУДЕ</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Рок важења понуде не може бити краћи од </w:t>
      </w:r>
      <w:r>
        <w:rPr>
          <w:sz w:val="22"/>
          <w:szCs w:val="22"/>
        </w:rPr>
        <w:t>90 (деведесет) дана</w:t>
      </w:r>
      <w:r>
        <w:rPr>
          <w:sz w:val="22"/>
          <w:szCs w:val="22"/>
          <w:lang w:val="sr-Cyrl-CS"/>
        </w:rPr>
        <w:t xml:space="preserve"> од дана отварања понуда. У случају да понуђач наведе краћи рок важења понуда, понуда ће бити одбијена као не</w:t>
      </w:r>
      <w:r>
        <w:rPr>
          <w:sz w:val="22"/>
          <w:szCs w:val="22"/>
        </w:rPr>
        <w:t>прихватљива</w:t>
      </w:r>
      <w:r>
        <w:rPr>
          <w:sz w:val="22"/>
          <w:szCs w:val="22"/>
          <w:lang w:val="sr-Cyrl-CS"/>
        </w:rPr>
        <w:t>.</w:t>
      </w:r>
    </w:p>
    <w:p w:rsidR="00EC3A86" w:rsidRDefault="00EC3A86" w:rsidP="003C6489">
      <w:pPr>
        <w:spacing w:before="100" w:line="240" w:lineRule="auto"/>
        <w:contextualSpacing/>
        <w:jc w:val="both"/>
        <w:rPr>
          <w:sz w:val="22"/>
          <w:szCs w:val="22"/>
          <w:lang w:val="sr-Cyrl-CS"/>
        </w:rPr>
      </w:pPr>
      <w:r>
        <w:rPr>
          <w:b/>
          <w:sz w:val="18"/>
          <w:szCs w:val="18"/>
          <w:lang w:val="sr-Cyrl-CS"/>
        </w:rPr>
        <w:t>ДОДАТНА ОБЈАШЊЕЊА ОД ПОНУЂАЧА ПОСЛЕ ОТВАРАЊА ПОНУДА</w:t>
      </w:r>
    </w:p>
    <w:p w:rsidR="00EC3A86" w:rsidRDefault="00EC3A86" w:rsidP="003C6489">
      <w:pPr>
        <w:spacing w:before="100" w:line="240" w:lineRule="auto"/>
        <w:contextualSpacing/>
        <w:jc w:val="both"/>
        <w:rPr>
          <w:sz w:val="22"/>
          <w:szCs w:val="22"/>
        </w:rPr>
      </w:pPr>
      <w:r>
        <w:rPr>
          <w:sz w:val="22"/>
          <w:szCs w:val="22"/>
          <w:lang w:val="sr-Cyrl-CS"/>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w:t>
      </w:r>
      <w:r>
        <w:rPr>
          <w:sz w:val="22"/>
          <w:szCs w:val="22"/>
        </w:rPr>
        <w:t>односно његовог подизвођача</w:t>
      </w:r>
      <w:r>
        <w:rPr>
          <w:sz w:val="22"/>
          <w:szCs w:val="22"/>
          <w:lang w:val="sr-Cyrl-CS"/>
        </w:rPr>
        <w:t>.</w:t>
      </w:r>
    </w:p>
    <w:p w:rsidR="00EC3A86" w:rsidRDefault="00EC3A86" w:rsidP="003C6489">
      <w:pPr>
        <w:spacing w:before="100" w:line="240" w:lineRule="auto"/>
        <w:contextualSpacing/>
        <w:jc w:val="both"/>
        <w:rPr>
          <w:sz w:val="22"/>
          <w:szCs w:val="22"/>
        </w:rPr>
      </w:pPr>
      <w:r>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C3A86" w:rsidRDefault="00EC3A86" w:rsidP="003C6489">
      <w:pPr>
        <w:spacing w:before="100" w:line="240" w:lineRule="auto"/>
        <w:contextualSpacing/>
        <w:jc w:val="both"/>
        <w:rPr>
          <w:sz w:val="22"/>
          <w:szCs w:val="22"/>
          <w:lang w:val="sr-Cyrl-CS"/>
        </w:rPr>
      </w:pPr>
      <w:r>
        <w:rPr>
          <w:sz w:val="22"/>
          <w:szCs w:val="22"/>
        </w:rPr>
        <w:t xml:space="preserve">У случају разлике између јединичне и укупне цене, меродавна је јединична цена.Ако се понуђач не сагласи са исправком рачунских грешака, наручилац ће његову понуду одбити као </w:t>
      </w:r>
      <w:r>
        <w:rPr>
          <w:sz w:val="22"/>
          <w:szCs w:val="22"/>
        </w:rPr>
        <w:lastRenderedPageBreak/>
        <w:t>неприхватљиву.</w:t>
      </w:r>
    </w:p>
    <w:p w:rsidR="00EC3A86" w:rsidRDefault="00EC3A86" w:rsidP="003C6489">
      <w:pPr>
        <w:spacing w:before="100" w:line="240" w:lineRule="auto"/>
        <w:contextualSpacing/>
        <w:jc w:val="both"/>
        <w:rPr>
          <w:rFonts w:ascii="TimesNewRomanPS-BoldMT" w:hAnsi="TimesNewRomanPS-BoldMT" w:cs="TimesNewRomanPS-BoldMT"/>
          <w:b/>
          <w:bCs/>
          <w:color w:val="000000"/>
          <w:sz w:val="18"/>
          <w:szCs w:val="18"/>
          <w:lang w:val="sr-Latn-CS"/>
        </w:rPr>
      </w:pPr>
      <w:r>
        <w:rPr>
          <w:sz w:val="22"/>
          <w:szCs w:val="22"/>
          <w:lang w:val="sr-Cyrl-CS"/>
        </w:rPr>
        <w:t>Понуђач је обавезан</w:t>
      </w:r>
      <w:r w:rsidR="00070C44">
        <w:rPr>
          <w:sz w:val="22"/>
          <w:szCs w:val="22"/>
          <w:lang w:val="sr-Cyrl-CS"/>
        </w:rPr>
        <w:t xml:space="preserve"> </w:t>
      </w:r>
      <w:r>
        <w:rPr>
          <w:sz w:val="22"/>
          <w:szCs w:val="22"/>
          <w:lang w:val="sr-Cyrl-CS"/>
        </w:rPr>
        <w:t xml:space="preserve"> да у року од 2 (два) дана од дана пријема захтева за објашњење понуде достави одговор, у супротном ће се његова понуда одбити као не</w:t>
      </w:r>
      <w:r>
        <w:rPr>
          <w:sz w:val="22"/>
          <w:szCs w:val="22"/>
        </w:rPr>
        <w:t>одговарајућа и неприхватљива</w:t>
      </w:r>
      <w:r>
        <w:rPr>
          <w:sz w:val="22"/>
          <w:szCs w:val="22"/>
          <w:lang w:val="sr-Cyrl-CS"/>
        </w:rPr>
        <w:t xml:space="preserve">. </w:t>
      </w:r>
    </w:p>
    <w:p w:rsidR="00EC3A86" w:rsidRDefault="00EC3A86" w:rsidP="003C6489">
      <w:pPr>
        <w:autoSpaceDE w:val="0"/>
        <w:spacing w:line="240" w:lineRule="auto"/>
        <w:contextualSpacing/>
        <w:jc w:val="both"/>
        <w:rPr>
          <w:rFonts w:ascii="TimesNewRomanPS-BoldMT" w:hAnsi="TimesNewRomanPS-BoldMT" w:cs="TimesNewRomanPS-BoldMT"/>
          <w:b/>
          <w:bCs/>
          <w:color w:val="000000"/>
          <w:sz w:val="18"/>
          <w:szCs w:val="18"/>
          <w:lang w:val="sr-Latn-CS"/>
        </w:rPr>
      </w:pPr>
    </w:p>
    <w:p w:rsidR="00EC3A86" w:rsidRDefault="00EC3A86" w:rsidP="003C6489">
      <w:pPr>
        <w:autoSpaceDE w:val="0"/>
        <w:spacing w:line="240" w:lineRule="auto"/>
        <w:contextualSpacing/>
        <w:jc w:val="both"/>
        <w:rPr>
          <w:rFonts w:cs="TimesNewRomanPSMT"/>
          <w:bCs/>
          <w:color w:val="000000"/>
          <w:sz w:val="22"/>
          <w:szCs w:val="22"/>
          <w:lang w:val="sr-Cyrl-CS"/>
        </w:rPr>
      </w:pPr>
      <w:r>
        <w:rPr>
          <w:rFonts w:ascii="TimesNewRomanPS-BoldMT" w:hAnsi="TimesNewRomanPS-BoldMT" w:cs="TimesNewRomanPS-BoldMT"/>
          <w:b/>
          <w:bCs/>
          <w:color w:val="000000"/>
          <w:sz w:val="18"/>
          <w:szCs w:val="18"/>
          <w:lang w:val="sr-Latn-CS"/>
        </w:rPr>
        <w:t xml:space="preserve">РАЗЛОЗИ ЗБОГ КОЈИХ ПОНУДА МОЖЕ БИТИ ОДБИЈЕНА </w:t>
      </w:r>
    </w:p>
    <w:p w:rsidR="00EC3A86" w:rsidRDefault="00EC3A86" w:rsidP="003C6489">
      <w:pPr>
        <w:autoSpaceDE w:val="0"/>
        <w:spacing w:line="240" w:lineRule="auto"/>
        <w:contextualSpacing/>
        <w:jc w:val="both"/>
        <w:rPr>
          <w:rFonts w:cs="TimesNewRomanPSMT"/>
          <w:bCs/>
          <w:color w:val="000000"/>
          <w:sz w:val="22"/>
          <w:szCs w:val="22"/>
          <w:lang w:val="sr-Cyrl-CS"/>
        </w:rPr>
      </w:pPr>
      <w:r>
        <w:rPr>
          <w:rFonts w:cs="TimesNewRomanPSMT"/>
          <w:bCs/>
          <w:color w:val="000000"/>
          <w:sz w:val="22"/>
          <w:szCs w:val="22"/>
          <w:lang w:val="sr-Cyrl-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EC3A86" w:rsidRDefault="00EC3A86" w:rsidP="003C6489">
      <w:pPr>
        <w:autoSpaceDE w:val="0"/>
        <w:spacing w:line="240" w:lineRule="auto"/>
        <w:ind w:firstLine="720"/>
        <w:contextualSpacing/>
        <w:jc w:val="both"/>
        <w:rPr>
          <w:rFonts w:cs="TimesNewRomanPSMT"/>
          <w:bCs/>
          <w:color w:val="000000"/>
          <w:sz w:val="22"/>
          <w:szCs w:val="22"/>
          <w:lang w:val="sr-Cyrl-CS"/>
        </w:rPr>
      </w:pPr>
      <w:r>
        <w:rPr>
          <w:rFonts w:cs="TimesNewRomanPSMT"/>
          <w:bCs/>
          <w:color w:val="000000"/>
          <w:sz w:val="22"/>
          <w:szCs w:val="22"/>
          <w:lang w:val="sr-Cyrl-CS"/>
        </w:rPr>
        <w:t>Такође, наручилац ће одбити понуду и ако:</w:t>
      </w:r>
    </w:p>
    <w:p w:rsidR="00EC3A86" w:rsidRDefault="00EC3A86" w:rsidP="003C6489">
      <w:pPr>
        <w:numPr>
          <w:ilvl w:val="0"/>
          <w:numId w:val="9"/>
        </w:numPr>
        <w:tabs>
          <w:tab w:val="left" w:pos="1080"/>
        </w:tabs>
        <w:autoSpaceDE w:val="0"/>
        <w:spacing w:line="240" w:lineRule="auto"/>
        <w:contextualSpacing/>
        <w:jc w:val="both"/>
        <w:rPr>
          <w:rFonts w:cs="TimesNewRomanPSMT"/>
          <w:bCs/>
          <w:color w:val="000000"/>
          <w:sz w:val="22"/>
          <w:szCs w:val="22"/>
          <w:lang w:val="sr-Cyrl-CS"/>
        </w:rPr>
      </w:pPr>
      <w:r>
        <w:rPr>
          <w:rFonts w:cs="TimesNewRomanPSMT"/>
          <w:bCs/>
          <w:color w:val="000000"/>
          <w:sz w:val="22"/>
          <w:szCs w:val="22"/>
          <w:lang w:val="sr-Cyrl-CS"/>
        </w:rPr>
        <w:t xml:space="preserve">понуђач не докаже да испуњава обавезне услове за учешће </w:t>
      </w:r>
      <w:r>
        <w:rPr>
          <w:rFonts w:cs="TimesNewRomanPSMT"/>
          <w:bCs/>
          <w:color w:val="000000"/>
          <w:sz w:val="22"/>
          <w:szCs w:val="22"/>
        </w:rPr>
        <w:t>у поступку ј.н.</w:t>
      </w:r>
      <w:r>
        <w:rPr>
          <w:rFonts w:cs="TimesNewRomanPSMT"/>
          <w:bCs/>
          <w:color w:val="000000"/>
          <w:sz w:val="22"/>
          <w:szCs w:val="22"/>
          <w:lang w:val="sr-Cyrl-CS"/>
        </w:rPr>
        <w:t>;</w:t>
      </w:r>
    </w:p>
    <w:p w:rsidR="00EC3A86" w:rsidRPr="00070C44" w:rsidRDefault="00EC3A86" w:rsidP="00070C44">
      <w:pPr>
        <w:tabs>
          <w:tab w:val="left" w:pos="1080"/>
          <w:tab w:val="left" w:pos="1260"/>
        </w:tabs>
        <w:autoSpaceDE w:val="0"/>
        <w:spacing w:line="240" w:lineRule="auto"/>
        <w:ind w:firstLine="720"/>
        <w:contextualSpacing/>
        <w:jc w:val="both"/>
        <w:rPr>
          <w:rFonts w:cs="TimesNewRomanPSMT"/>
          <w:bCs/>
          <w:color w:val="000000"/>
          <w:sz w:val="22"/>
          <w:szCs w:val="22"/>
          <w:lang w:val="sr-Cyrl-CS"/>
        </w:rPr>
      </w:pPr>
      <w:r>
        <w:rPr>
          <w:rFonts w:cs="TimesNewRomanPSMT"/>
          <w:bCs/>
          <w:color w:val="000000"/>
          <w:sz w:val="22"/>
          <w:szCs w:val="22"/>
          <w:lang w:val="sr-Cyrl-CS"/>
        </w:rPr>
        <w:t>2)</w:t>
      </w:r>
      <w:r>
        <w:rPr>
          <w:rFonts w:cs="TimesNewRomanPSMT"/>
          <w:bCs/>
          <w:color w:val="000000"/>
          <w:sz w:val="22"/>
          <w:szCs w:val="22"/>
          <w:lang w:val="sr-Cyrl-CS"/>
        </w:rPr>
        <w:tab/>
        <w:t xml:space="preserve">понуђач не докаже да испуњава додатне услове </w:t>
      </w:r>
      <w:r>
        <w:rPr>
          <w:rFonts w:cs="TimesNewRomanPSMT"/>
          <w:bCs/>
          <w:color w:val="000000"/>
          <w:sz w:val="22"/>
          <w:szCs w:val="22"/>
        </w:rPr>
        <w:t>за учешће у поступку ј.н.</w:t>
      </w:r>
      <w:r>
        <w:rPr>
          <w:rFonts w:cs="TimesNewRomanPSMT"/>
          <w:bCs/>
          <w:color w:val="000000"/>
          <w:sz w:val="22"/>
          <w:szCs w:val="22"/>
          <w:lang w:val="sr-Cyrl-CS"/>
        </w:rPr>
        <w:t xml:space="preserve">; </w:t>
      </w:r>
    </w:p>
    <w:p w:rsidR="00EC3A86" w:rsidRDefault="00070C44" w:rsidP="00070C44">
      <w:pPr>
        <w:tabs>
          <w:tab w:val="left" w:pos="1080"/>
          <w:tab w:val="left" w:pos="1260"/>
        </w:tabs>
        <w:autoSpaceDE w:val="0"/>
        <w:spacing w:line="240" w:lineRule="auto"/>
        <w:ind w:left="720"/>
        <w:contextualSpacing/>
        <w:jc w:val="both"/>
        <w:rPr>
          <w:rFonts w:cs="TimesNewRomanPSMT"/>
          <w:bCs/>
          <w:color w:val="000000"/>
          <w:sz w:val="22"/>
          <w:szCs w:val="22"/>
          <w:lang w:val="sr-Cyrl-CS"/>
        </w:rPr>
      </w:pPr>
      <w:r>
        <w:rPr>
          <w:rFonts w:cs="TimesNewRomanPSMT"/>
          <w:bCs/>
          <w:color w:val="000000"/>
          <w:sz w:val="22"/>
          <w:szCs w:val="22"/>
          <w:lang w:val="sr-Cyrl-CS"/>
        </w:rPr>
        <w:t xml:space="preserve">3)   Ако </w:t>
      </w:r>
      <w:r w:rsidR="00EC3A86">
        <w:rPr>
          <w:rFonts w:cs="TimesNewRomanPSMT"/>
          <w:bCs/>
          <w:color w:val="000000"/>
          <w:sz w:val="22"/>
          <w:szCs w:val="22"/>
          <w:lang w:val="sr-Cyrl-CS"/>
        </w:rPr>
        <w:t>је понуђени рок важења понуде краћи од прописаног;</w:t>
      </w:r>
    </w:p>
    <w:p w:rsidR="00EC3A86"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color w:val="000000"/>
          <w:sz w:val="22"/>
          <w:szCs w:val="22"/>
        </w:rPr>
      </w:pPr>
      <w:r>
        <w:rPr>
          <w:rFonts w:cs="TimesNewRomanPSMT"/>
          <w:bCs/>
          <w:color w:val="000000"/>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EC3A86" w:rsidRDefault="00EC3A86" w:rsidP="003C6489">
      <w:pPr>
        <w:numPr>
          <w:ilvl w:val="2"/>
          <w:numId w:val="11"/>
        </w:numPr>
        <w:tabs>
          <w:tab w:val="left" w:pos="1080"/>
          <w:tab w:val="left" w:pos="1260"/>
        </w:tabs>
        <w:autoSpaceDE w:val="0"/>
        <w:spacing w:line="240" w:lineRule="auto"/>
        <w:ind w:left="0" w:firstLine="720"/>
        <w:contextualSpacing/>
        <w:jc w:val="both"/>
        <w:rPr>
          <w:rFonts w:cs="TimesNewRomanPSMT"/>
          <w:bCs/>
          <w:color w:val="000000"/>
          <w:sz w:val="22"/>
          <w:szCs w:val="22"/>
          <w:lang w:val="sr-Latn-CS"/>
        </w:rPr>
      </w:pPr>
      <w:r>
        <w:rPr>
          <w:rFonts w:cs="TimesNewRomanPSMT"/>
          <w:bCs/>
          <w:color w:val="000000"/>
          <w:sz w:val="22"/>
          <w:szCs w:val="22"/>
        </w:rPr>
        <w:t>обрасци у конкурсној документацији нису достављени у складу са конкурсном документацијом;</w:t>
      </w:r>
    </w:p>
    <w:p w:rsidR="00EC3A86" w:rsidRDefault="00EC3A86" w:rsidP="003C6489">
      <w:pPr>
        <w:autoSpaceDE w:val="0"/>
        <w:spacing w:line="240" w:lineRule="auto"/>
        <w:ind w:firstLine="720"/>
        <w:contextualSpacing/>
        <w:jc w:val="both"/>
        <w:rPr>
          <w:rFonts w:cs="TimesNewRomanPSMT"/>
          <w:bCs/>
          <w:color w:val="000000"/>
          <w:sz w:val="22"/>
          <w:szCs w:val="22"/>
          <w:lang w:val="sr-Latn-CS"/>
        </w:rPr>
      </w:pPr>
      <w:r>
        <w:rPr>
          <w:rFonts w:cs="TimesNewRomanPSMT"/>
          <w:bCs/>
          <w:color w:val="000000"/>
          <w:sz w:val="22"/>
          <w:szCs w:val="22"/>
          <w:lang w:val="sr-Latn-CS"/>
        </w:rPr>
        <w:t xml:space="preserve">Понуда понуђача мора да садржи сва документа дефинисана конкурсном документацијом. </w:t>
      </w:r>
    </w:p>
    <w:p w:rsidR="00EC3A86" w:rsidRPr="00070C44" w:rsidRDefault="00EC3A86" w:rsidP="003C6489">
      <w:pPr>
        <w:autoSpaceDE w:val="0"/>
        <w:spacing w:line="240" w:lineRule="auto"/>
        <w:ind w:firstLine="720"/>
        <w:contextualSpacing/>
        <w:jc w:val="both"/>
        <w:rPr>
          <w:b/>
          <w:sz w:val="18"/>
          <w:szCs w:val="18"/>
        </w:rPr>
      </w:pPr>
    </w:p>
    <w:p w:rsidR="00EC3A86" w:rsidRDefault="00EC3A86" w:rsidP="003C6489">
      <w:pPr>
        <w:spacing w:before="100" w:line="240" w:lineRule="auto"/>
        <w:contextualSpacing/>
        <w:jc w:val="both"/>
        <w:rPr>
          <w:sz w:val="22"/>
          <w:szCs w:val="22"/>
          <w:lang w:val="sr-Cyrl-CS"/>
        </w:rPr>
      </w:pPr>
      <w:r>
        <w:rPr>
          <w:b/>
          <w:sz w:val="18"/>
          <w:szCs w:val="18"/>
          <w:lang w:val="sr-Cyrl-CS"/>
        </w:rPr>
        <w:t>ЗАШТИТА ПРАВА ПОНУЂАЧА</w:t>
      </w:r>
    </w:p>
    <w:p w:rsidR="00EC3A86" w:rsidRDefault="00EC3A86" w:rsidP="003C6489">
      <w:pPr>
        <w:spacing w:before="100" w:line="240" w:lineRule="auto"/>
        <w:contextualSpacing/>
        <w:jc w:val="both"/>
        <w:rPr>
          <w:sz w:val="22"/>
          <w:szCs w:val="22"/>
          <w:lang w:val="sr-Cyrl-CS"/>
        </w:rPr>
      </w:pPr>
      <w:r>
        <w:rPr>
          <w:sz w:val="22"/>
          <w:szCs w:val="22"/>
          <w:lang w:val="sr-Cyrl-CS"/>
        </w:rPr>
        <w:t xml:space="preserve">Захтев за заштиту права </w:t>
      </w:r>
      <w:r>
        <w:rPr>
          <w:sz w:val="22"/>
          <w:szCs w:val="22"/>
        </w:rPr>
        <w:t>понуђача</w:t>
      </w:r>
      <w:r>
        <w:rPr>
          <w:sz w:val="22"/>
          <w:szCs w:val="22"/>
          <w:lang w:val="sr-Cyrl-CS"/>
        </w:rPr>
        <w:t xml:space="preserve"> подноси се </w:t>
      </w:r>
      <w:r>
        <w:rPr>
          <w:sz w:val="22"/>
          <w:szCs w:val="22"/>
        </w:rPr>
        <w:t xml:space="preserve">Републичкој комисији за заштиту права у поступцима јавних набавки, а предаје Наручиоцу, </w:t>
      </w:r>
      <w:r>
        <w:rPr>
          <w:sz w:val="22"/>
          <w:szCs w:val="22"/>
          <w:lang w:val="sr-Cyrl-CS"/>
        </w:rPr>
        <w:t xml:space="preserve">непосредно или поштом препоручено са повратницом, а може се поднети у току целог поступка јавне набавке, против сваке радње наручиоца, </w:t>
      </w:r>
      <w:r>
        <w:rPr>
          <w:sz w:val="22"/>
          <w:szCs w:val="22"/>
        </w:rPr>
        <w:t>осим ако законом није одређено другачије</w:t>
      </w:r>
      <w:r>
        <w:rPr>
          <w:sz w:val="22"/>
          <w:szCs w:val="22"/>
          <w:lang w:val="sr-Cyrl-CS"/>
        </w:rPr>
        <w:t xml:space="preserve">. </w:t>
      </w:r>
      <w:r>
        <w:rPr>
          <w:sz w:val="22"/>
          <w:szCs w:val="22"/>
        </w:rPr>
        <w:t>Копију захтева за заштиту права подносилац захтева истовремено доставља Републичкој комисији.</w:t>
      </w:r>
    </w:p>
    <w:p w:rsidR="00EC3A86" w:rsidRDefault="00EC3A86" w:rsidP="003C6489">
      <w:pPr>
        <w:spacing w:before="100" w:line="240" w:lineRule="auto"/>
        <w:contextualSpacing/>
        <w:jc w:val="both"/>
        <w:rPr>
          <w:sz w:val="22"/>
          <w:szCs w:val="22"/>
          <w:lang w:val="sr-Cyrl-CS"/>
        </w:rPr>
      </w:pPr>
      <w:r>
        <w:rPr>
          <w:sz w:val="22"/>
          <w:szCs w:val="22"/>
          <w:lang w:val="sr-Cyrl-CS"/>
        </w:rPr>
        <w:t xml:space="preserve">Захтев за заштиту права којим се оспорава </w:t>
      </w:r>
      <w:r>
        <w:rPr>
          <w:sz w:val="22"/>
          <w:szCs w:val="22"/>
        </w:rPr>
        <w:t>врста поступка,</w:t>
      </w:r>
      <w:r>
        <w:rPr>
          <w:sz w:val="22"/>
          <w:szCs w:val="22"/>
          <w:lang w:val="sr-Cyrl-CS"/>
        </w:rPr>
        <w:t xml:space="preserve"> садржина  позива </w:t>
      </w:r>
      <w:r>
        <w:rPr>
          <w:sz w:val="22"/>
          <w:szCs w:val="22"/>
        </w:rPr>
        <w:t>за подношење понуда</w:t>
      </w:r>
      <w:r>
        <w:rPr>
          <w:sz w:val="22"/>
          <w:szCs w:val="22"/>
          <w:lang w:val="sr-Cyrl-CS"/>
        </w:rPr>
        <w:t xml:space="preserve"> или конкурсне документације сматраће се благовременим уколико је примљен од стране наручиоца </w:t>
      </w:r>
      <w:r>
        <w:rPr>
          <w:sz w:val="22"/>
          <w:szCs w:val="22"/>
        </w:rPr>
        <w:t>најкасније седам дана</w:t>
      </w:r>
      <w:r>
        <w:rPr>
          <w:sz w:val="22"/>
          <w:szCs w:val="22"/>
          <w:lang w:val="sr-Cyrl-CS"/>
        </w:rPr>
        <w:t xml:space="preserve"> пре истека рока за подношење понуда, без обзира на начин достављања.</w:t>
      </w:r>
    </w:p>
    <w:p w:rsidR="00EC3A86" w:rsidRDefault="00EC3A86" w:rsidP="003C6489">
      <w:pPr>
        <w:spacing w:before="100" w:line="240" w:lineRule="auto"/>
        <w:contextualSpacing/>
        <w:jc w:val="both"/>
        <w:rPr>
          <w:sz w:val="22"/>
          <w:szCs w:val="22"/>
        </w:rPr>
      </w:pPr>
      <w:r>
        <w:rPr>
          <w:sz w:val="22"/>
          <w:szCs w:val="22"/>
          <w:lang w:val="sr-Cyrl-CS"/>
        </w:rPr>
        <w:t>После доношења одлуке наручиоца</w:t>
      </w:r>
      <w:r>
        <w:rPr>
          <w:sz w:val="22"/>
          <w:szCs w:val="22"/>
        </w:rPr>
        <w:t xml:space="preserve"> о додели уговора или одлуке о обустави поступка јавне набавке</w:t>
      </w:r>
      <w:r>
        <w:rPr>
          <w:sz w:val="22"/>
          <w:szCs w:val="22"/>
          <w:lang w:val="sr-Cyrl-CS"/>
        </w:rPr>
        <w:t xml:space="preserve">, рок за подношење захтева за заштиту права је </w:t>
      </w:r>
      <w:r w:rsidR="00E7334B">
        <w:rPr>
          <w:sz w:val="22"/>
          <w:szCs w:val="22"/>
        </w:rPr>
        <w:t>пет</w:t>
      </w:r>
      <w:r>
        <w:rPr>
          <w:sz w:val="22"/>
          <w:szCs w:val="22"/>
          <w:lang w:val="sr-Cyrl-CS"/>
        </w:rPr>
        <w:t xml:space="preserve"> дана од дана пријема одлуке.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3A86" w:rsidRDefault="00EC3A86" w:rsidP="003C6489">
      <w:pPr>
        <w:spacing w:before="100" w:line="240" w:lineRule="auto"/>
        <w:contextualSpacing/>
        <w:jc w:val="both"/>
        <w:rPr>
          <w:sz w:val="22"/>
          <w:szCs w:val="22"/>
        </w:rPr>
      </w:pPr>
      <w:r>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C3A86" w:rsidRDefault="00EC3A86" w:rsidP="003C6489">
      <w:pPr>
        <w:spacing w:before="100" w:line="240" w:lineRule="auto"/>
        <w:contextualSpacing/>
        <w:jc w:val="both"/>
        <w:rPr>
          <w:b/>
          <w:sz w:val="18"/>
          <w:szCs w:val="18"/>
          <w:lang w:val="sr-Cyrl-CS"/>
        </w:rPr>
      </w:pPr>
      <w:r>
        <w:rPr>
          <w:sz w:val="22"/>
          <w:szCs w:val="22"/>
        </w:rPr>
        <w:t>Подносилац захтева за заштиту права је дужан да на рачун буџета Републике С</w:t>
      </w:r>
      <w:r w:rsidR="004B2B62">
        <w:rPr>
          <w:sz w:val="22"/>
          <w:szCs w:val="22"/>
        </w:rPr>
        <w:t>рбије уплати таксу у износу од 6</w:t>
      </w:r>
      <w:r>
        <w:rPr>
          <w:sz w:val="22"/>
          <w:szCs w:val="22"/>
        </w:rPr>
        <w:t xml:space="preserve">0.000,00 динара, 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 Напомиње се да је пожељно да понуђачи пре уплате таксе провере код Управе за јавне набавке жиро рачун и позив на број. </w:t>
      </w:r>
    </w:p>
    <w:p w:rsidR="00EC3A86" w:rsidRDefault="00EC3A86" w:rsidP="003C6489">
      <w:pPr>
        <w:autoSpaceDE w:val="0"/>
        <w:spacing w:line="240" w:lineRule="auto"/>
        <w:contextualSpacing/>
        <w:jc w:val="both"/>
        <w:rPr>
          <w:b/>
          <w:sz w:val="18"/>
          <w:szCs w:val="18"/>
          <w:lang w:val="sr-Cyrl-CS"/>
        </w:rPr>
      </w:pPr>
    </w:p>
    <w:p w:rsidR="00311CCB" w:rsidRDefault="00311CCB" w:rsidP="003C6489">
      <w:pPr>
        <w:autoSpaceDE w:val="0"/>
        <w:spacing w:line="240" w:lineRule="auto"/>
        <w:contextualSpacing/>
        <w:jc w:val="both"/>
        <w:rPr>
          <w:b/>
          <w:sz w:val="18"/>
          <w:szCs w:val="18"/>
          <w:lang w:val="sr-Cyrl-CS"/>
        </w:rPr>
      </w:pPr>
    </w:p>
    <w:p w:rsidR="00EC3A86" w:rsidRDefault="00EC3A86" w:rsidP="003C6489">
      <w:pPr>
        <w:autoSpaceDE w:val="0"/>
        <w:spacing w:line="240" w:lineRule="auto"/>
        <w:contextualSpacing/>
        <w:jc w:val="both"/>
        <w:rPr>
          <w:sz w:val="22"/>
          <w:szCs w:val="22"/>
          <w:lang w:val="sr-Cyrl-CS"/>
        </w:rPr>
      </w:pPr>
      <w:r>
        <w:rPr>
          <w:b/>
          <w:sz w:val="18"/>
          <w:szCs w:val="18"/>
          <w:lang w:val="sr-Cyrl-CS"/>
        </w:rPr>
        <w:t>ИЗМЕНЕ КОНКУРСНЕ ДОКУМЕНТАЦИЈЕ</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Наручилац може </w:t>
      </w:r>
      <w:r>
        <w:rPr>
          <w:sz w:val="22"/>
          <w:szCs w:val="22"/>
        </w:rPr>
        <w:t>у року који је предвиђен за подношење понуда</w:t>
      </w:r>
      <w:r>
        <w:rPr>
          <w:sz w:val="22"/>
          <w:szCs w:val="22"/>
          <w:lang w:val="sr-Cyrl-CS"/>
        </w:rPr>
        <w:t xml:space="preserve">, да изврши измену </w:t>
      </w:r>
      <w:r>
        <w:rPr>
          <w:sz w:val="22"/>
          <w:szCs w:val="22"/>
        </w:rPr>
        <w:t>или допуну</w:t>
      </w:r>
      <w:r>
        <w:rPr>
          <w:sz w:val="22"/>
          <w:szCs w:val="22"/>
          <w:lang w:val="sr-Cyrl-CS"/>
        </w:rPr>
        <w:t xml:space="preserve"> конкурсне документације. Ако наручилац у року превиђеном за подношење понуде измени или допуни конкурсну документацију, дужан је да без одлагања </w:t>
      </w:r>
      <w:r>
        <w:rPr>
          <w:sz w:val="22"/>
          <w:szCs w:val="22"/>
        </w:rPr>
        <w:t>измене или допуне објави на Порталу јавних набавки</w:t>
      </w:r>
      <w:r>
        <w:rPr>
          <w:sz w:val="22"/>
          <w:szCs w:val="22"/>
          <w:lang w:val="sr-Cyrl-CS"/>
        </w:rPr>
        <w:t xml:space="preserve">. </w:t>
      </w:r>
      <w:r>
        <w:rPr>
          <w:sz w:val="22"/>
          <w:szCs w:val="22"/>
        </w:rPr>
        <w:t>Ако наручилац измени или доп</w:t>
      </w:r>
      <w:r w:rsidR="001077DF">
        <w:rPr>
          <w:sz w:val="22"/>
          <w:szCs w:val="22"/>
        </w:rPr>
        <w:t>уни конкурсну документацију пет</w:t>
      </w:r>
      <w:r>
        <w:rPr>
          <w:sz w:val="22"/>
          <w:szCs w:val="22"/>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EC3A86" w:rsidRDefault="00EC3A86" w:rsidP="003C6489">
      <w:pPr>
        <w:spacing w:before="100" w:line="240" w:lineRule="auto"/>
        <w:contextualSpacing/>
        <w:jc w:val="both"/>
        <w:rPr>
          <w:sz w:val="22"/>
          <w:szCs w:val="22"/>
          <w:lang w:val="sr-Cyrl-CS"/>
        </w:rPr>
      </w:pPr>
      <w:r>
        <w:rPr>
          <w:b/>
          <w:sz w:val="18"/>
          <w:szCs w:val="18"/>
          <w:lang w:val="sr-Cyrl-CS"/>
        </w:rPr>
        <w:t>ИЗМЕНЕ И ПОВЛАЧЕЊЕ ПОНУДА</w:t>
      </w:r>
    </w:p>
    <w:p w:rsidR="00EC3A86" w:rsidRDefault="00EC3A86" w:rsidP="003C6489">
      <w:pPr>
        <w:spacing w:before="100" w:line="240" w:lineRule="auto"/>
        <w:contextualSpacing/>
        <w:jc w:val="both"/>
        <w:rPr>
          <w:sz w:val="22"/>
          <w:szCs w:val="22"/>
          <w:lang w:val="sr-Cyrl-CS"/>
        </w:rPr>
      </w:pPr>
      <w:r>
        <w:rPr>
          <w:sz w:val="22"/>
          <w:szCs w:val="22"/>
          <w:lang w:val="sr-Cyrl-CS"/>
        </w:rPr>
        <w:t xml:space="preserve">Понуђач може да измени или повуче понуду писаним обавештењем пре рока за подношење понуда. Уколико се измена понуде односи на понуђену цену, цена мора да буде изражена у </w:t>
      </w:r>
      <w:r>
        <w:rPr>
          <w:sz w:val="22"/>
          <w:szCs w:val="22"/>
          <w:lang w:val="sr-Cyrl-CS"/>
        </w:rPr>
        <w:lastRenderedPageBreak/>
        <w:t>динарском износу, а не у процентима. Уколико се измена понуде односи на понуђену цену, понуђач је обавезан да достави писмено обавештење о укупној цени целокупне понуде, после измене, без и са пдв-ом, и обавезан је да достави предмер</w:t>
      </w:r>
      <w:r>
        <w:rPr>
          <w:sz w:val="22"/>
          <w:szCs w:val="22"/>
        </w:rPr>
        <w:t>е</w:t>
      </w:r>
      <w:r>
        <w:rPr>
          <w:sz w:val="22"/>
          <w:szCs w:val="22"/>
          <w:lang w:val="sr-Cyrl-CS"/>
        </w:rPr>
        <w:t xml:space="preserve"> и предрачун</w:t>
      </w:r>
      <w:r>
        <w:rPr>
          <w:sz w:val="22"/>
          <w:szCs w:val="22"/>
        </w:rPr>
        <w:t>е-техничке спецификације</w:t>
      </w:r>
      <w:r>
        <w:rPr>
          <w:sz w:val="22"/>
          <w:szCs w:val="22"/>
          <w:lang w:val="sr-Cyrl-CS"/>
        </w:rPr>
        <w:t xml:space="preserve">, са </w:t>
      </w:r>
      <w:r>
        <w:rPr>
          <w:sz w:val="22"/>
          <w:szCs w:val="22"/>
        </w:rPr>
        <w:t xml:space="preserve">јединичним и укупним </w:t>
      </w:r>
      <w:r>
        <w:rPr>
          <w:sz w:val="22"/>
          <w:szCs w:val="22"/>
          <w:lang w:val="sr-Cyrl-CS"/>
        </w:rPr>
        <w:t>ценама по позици</w:t>
      </w:r>
      <w:r>
        <w:rPr>
          <w:sz w:val="22"/>
          <w:szCs w:val="22"/>
        </w:rPr>
        <w:t>јама</w:t>
      </w:r>
      <w:r>
        <w:rPr>
          <w:sz w:val="22"/>
          <w:szCs w:val="22"/>
          <w:lang w:val="sr-Cyrl-CS"/>
        </w:rPr>
        <w:t xml:space="preserve"> радова </w:t>
      </w:r>
      <w:r>
        <w:rPr>
          <w:sz w:val="22"/>
          <w:szCs w:val="22"/>
        </w:rPr>
        <w:t>и услуга</w:t>
      </w:r>
      <w:r>
        <w:rPr>
          <w:sz w:val="22"/>
          <w:szCs w:val="22"/>
          <w:lang w:val="sr-Cyrl-CS"/>
        </w:rPr>
        <w:t xml:space="preserve">, које понуђач нуди после измена, </w:t>
      </w:r>
      <w:r>
        <w:rPr>
          <w:sz w:val="22"/>
          <w:szCs w:val="22"/>
        </w:rPr>
        <w:t>у супротном његова понуда биће одбијена као неприхватљива</w:t>
      </w:r>
      <w:r>
        <w:rPr>
          <w:sz w:val="22"/>
          <w:szCs w:val="22"/>
          <w:lang w:val="sr-Cyrl-CS"/>
        </w:rPr>
        <w:t>.</w:t>
      </w:r>
    </w:p>
    <w:p w:rsidR="00EC3A86" w:rsidRDefault="00EC3A86" w:rsidP="003C6489">
      <w:pPr>
        <w:spacing w:before="100" w:line="240" w:lineRule="auto"/>
        <w:contextualSpacing/>
        <w:jc w:val="both"/>
        <w:rPr>
          <w:b/>
          <w:sz w:val="18"/>
          <w:szCs w:val="18"/>
          <w:lang w:val="sr-Cyrl-CS"/>
        </w:rPr>
      </w:pPr>
      <w:r>
        <w:rPr>
          <w:sz w:val="22"/>
          <w:szCs w:val="22"/>
          <w:lang w:val="sr-Cyrl-CS"/>
        </w:rPr>
        <w:t xml:space="preserve">Свако обавештење о изменама или повлачењу понуде </w:t>
      </w:r>
      <w:r>
        <w:rPr>
          <w:sz w:val="22"/>
          <w:szCs w:val="22"/>
        </w:rPr>
        <w:t>мора бити</w:t>
      </w:r>
      <w:r>
        <w:rPr>
          <w:sz w:val="22"/>
          <w:szCs w:val="22"/>
          <w:lang w:val="sr-Cyrl-CS"/>
        </w:rPr>
        <w:t xml:space="preserve"> припремљено, означено и достављено са ознаком на коверти „Измена понуде“ или „Повлачење понуде“ за ЈАВНУ НАБАВКУ бр. ЈН</w:t>
      </w:r>
      <w:r w:rsidR="004B2B62">
        <w:rPr>
          <w:sz w:val="22"/>
          <w:szCs w:val="22"/>
          <w:lang w:val="sr-Cyrl-CS"/>
        </w:rPr>
        <w:t xml:space="preserve"> 453-2/2016</w:t>
      </w:r>
      <w:r>
        <w:rPr>
          <w:sz w:val="22"/>
          <w:szCs w:val="22"/>
          <w:lang w:val="sr-Cyrl-CS"/>
        </w:rPr>
        <w:t xml:space="preserve"> – </w:t>
      </w:r>
      <w:r>
        <w:rPr>
          <w:sz w:val="22"/>
          <w:szCs w:val="22"/>
        </w:rPr>
        <w:t xml:space="preserve">Зимско одржавање. </w:t>
      </w:r>
      <w:r>
        <w:rPr>
          <w:sz w:val="22"/>
          <w:szCs w:val="22"/>
          <w:lang w:val="ru-RU"/>
        </w:rPr>
        <w:t xml:space="preserve">Понуда не може бити измењена после истека рока за подношење понуда. </w:t>
      </w:r>
    </w:p>
    <w:p w:rsidR="00EC3A86" w:rsidRDefault="00EC3A86" w:rsidP="003C6489">
      <w:pPr>
        <w:spacing w:before="100" w:line="240" w:lineRule="auto"/>
        <w:contextualSpacing/>
        <w:jc w:val="both"/>
        <w:rPr>
          <w:sz w:val="22"/>
          <w:szCs w:val="22"/>
          <w:lang w:val="sr-Cyrl-CS"/>
        </w:rPr>
      </w:pPr>
      <w:r>
        <w:rPr>
          <w:b/>
          <w:sz w:val="18"/>
          <w:szCs w:val="18"/>
          <w:lang w:val="sr-Cyrl-CS"/>
        </w:rPr>
        <w:t>ИСПРАВКА ГРЕШКЕ У ПОДНЕТОЈ ПОНУДИ</w:t>
      </w:r>
    </w:p>
    <w:p w:rsidR="00EC3A86" w:rsidRDefault="00EC3A86" w:rsidP="003C6489">
      <w:pPr>
        <w:spacing w:before="100" w:line="240" w:lineRule="auto"/>
        <w:contextualSpacing/>
        <w:jc w:val="both"/>
        <w:rPr>
          <w:b/>
          <w:sz w:val="18"/>
          <w:szCs w:val="18"/>
          <w:lang w:val="sr-Cyrl-CS"/>
        </w:rPr>
      </w:pPr>
      <w:r>
        <w:rPr>
          <w:sz w:val="22"/>
          <w:szCs w:val="22"/>
          <w:lang w:val="sr-Cyrl-CS"/>
        </w:rPr>
        <w:t>Уколико понуђач начини грешку у попуњавању, дужан је да исту избели и правилно попуни, а место начињене грешке парафира и овери печатом.</w:t>
      </w:r>
    </w:p>
    <w:p w:rsidR="00EC3A86" w:rsidRDefault="00EC3A86" w:rsidP="003C6489">
      <w:pPr>
        <w:spacing w:before="100" w:line="240" w:lineRule="auto"/>
        <w:contextualSpacing/>
        <w:jc w:val="both"/>
        <w:rPr>
          <w:sz w:val="22"/>
          <w:szCs w:val="22"/>
          <w:lang w:val="sr-Cyrl-CS"/>
        </w:rPr>
      </w:pPr>
      <w:r>
        <w:rPr>
          <w:b/>
          <w:sz w:val="18"/>
          <w:szCs w:val="18"/>
          <w:lang w:val="sr-Cyrl-CS"/>
        </w:rPr>
        <w:t xml:space="preserve">ОДУСТАЈАЊЕ ОД ЈАВНЕ НАБАВКЕ   </w:t>
      </w:r>
    </w:p>
    <w:p w:rsidR="00EC3A86" w:rsidRDefault="00EC3A86" w:rsidP="003C6489">
      <w:pPr>
        <w:spacing w:before="100" w:line="240" w:lineRule="auto"/>
        <w:contextualSpacing/>
        <w:jc w:val="both"/>
        <w:rPr>
          <w:sz w:val="22"/>
          <w:szCs w:val="22"/>
        </w:rPr>
      </w:pPr>
      <w:r>
        <w:rPr>
          <w:sz w:val="22"/>
          <w:szCs w:val="22"/>
          <w:lang w:val="sr-Cyrl-CS"/>
        </w:rPr>
        <w:t xml:space="preserve">Наручилац је дужан да обустави поступак јавне набавке уколико нису испуњени услови за </w:t>
      </w:r>
      <w:r>
        <w:rPr>
          <w:sz w:val="22"/>
          <w:szCs w:val="22"/>
        </w:rPr>
        <w:t>доделу уговора</w:t>
      </w:r>
      <w:r>
        <w:rPr>
          <w:sz w:val="22"/>
          <w:szCs w:val="22"/>
          <w:lang w:val="sr-Cyrl-CS"/>
        </w:rPr>
        <w:t xml:space="preserve">. </w:t>
      </w:r>
    </w:p>
    <w:p w:rsidR="00EC3A86" w:rsidRDefault="00EC3A86" w:rsidP="003C6489">
      <w:pPr>
        <w:spacing w:before="100" w:line="240" w:lineRule="auto"/>
        <w:contextualSpacing/>
        <w:jc w:val="both"/>
        <w:rPr>
          <w:b/>
          <w:sz w:val="18"/>
          <w:szCs w:val="18"/>
          <w:lang w:val="sr-Cyrl-CS"/>
        </w:rPr>
      </w:pPr>
      <w:r>
        <w:rPr>
          <w:sz w:val="22"/>
          <w:szCs w:val="22"/>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C6489" w:rsidRDefault="003C6489" w:rsidP="003C6489">
      <w:pPr>
        <w:spacing w:before="100" w:line="240" w:lineRule="auto"/>
        <w:contextualSpacing/>
        <w:jc w:val="both"/>
        <w:rPr>
          <w:b/>
          <w:sz w:val="18"/>
          <w:szCs w:val="18"/>
          <w:lang w:val="sr-Cyrl-CS"/>
        </w:rPr>
      </w:pPr>
    </w:p>
    <w:p w:rsidR="00EC3A86" w:rsidRDefault="00EC3A86" w:rsidP="003C6489">
      <w:pPr>
        <w:spacing w:before="100" w:line="240" w:lineRule="auto"/>
        <w:contextualSpacing/>
        <w:jc w:val="both"/>
        <w:rPr>
          <w:b/>
          <w:sz w:val="18"/>
          <w:szCs w:val="18"/>
        </w:rPr>
      </w:pPr>
      <w:r>
        <w:rPr>
          <w:b/>
          <w:sz w:val="18"/>
          <w:szCs w:val="18"/>
          <w:lang w:val="sr-Cyrl-CS"/>
        </w:rPr>
        <w:t>СТАНДАРДИ</w:t>
      </w:r>
    </w:p>
    <w:p w:rsidR="00EC3A86" w:rsidRDefault="00EC3A86" w:rsidP="003C6489">
      <w:pPr>
        <w:tabs>
          <w:tab w:val="left" w:pos="3600"/>
        </w:tabs>
        <w:spacing w:line="240" w:lineRule="auto"/>
        <w:contextualSpacing/>
        <w:jc w:val="both"/>
        <w:rPr>
          <w:b/>
          <w:bCs/>
          <w:sz w:val="18"/>
          <w:szCs w:val="18"/>
        </w:rPr>
      </w:pPr>
      <w:r>
        <w:rPr>
          <w:sz w:val="22"/>
          <w:szCs w:val="22"/>
          <w:lang w:val="sr-Cyrl-CS"/>
        </w:rPr>
        <w:t>Понуђач је дужан да понуду достави водећи рачуна о стандардима, техничким прописима и нормативима који важе за врсту радова који су предмет ове јавне набавке</w:t>
      </w:r>
      <w:r w:rsidR="00E7334B">
        <w:rPr>
          <w:sz w:val="22"/>
          <w:szCs w:val="22"/>
          <w:lang w:val="sr-Cyrl-CS"/>
        </w:rPr>
        <w:t xml:space="preserve"> </w:t>
      </w:r>
      <w:r>
        <w:rPr>
          <w:sz w:val="22"/>
          <w:szCs w:val="22"/>
          <w:lang w:val="sr-Cyrl-CS"/>
        </w:rPr>
        <w:t>и који понуђачима морају бити познати.</w:t>
      </w:r>
    </w:p>
    <w:p w:rsidR="003C6489" w:rsidRDefault="003C6489" w:rsidP="003C6489">
      <w:pPr>
        <w:tabs>
          <w:tab w:val="left" w:pos="3600"/>
        </w:tabs>
        <w:spacing w:line="240" w:lineRule="auto"/>
        <w:contextualSpacing/>
        <w:jc w:val="both"/>
        <w:rPr>
          <w:b/>
          <w:bCs/>
          <w:sz w:val="18"/>
          <w:szCs w:val="18"/>
        </w:rPr>
      </w:pPr>
    </w:p>
    <w:p w:rsidR="00EC3A86" w:rsidRDefault="00EC3A86" w:rsidP="003C6489">
      <w:pPr>
        <w:tabs>
          <w:tab w:val="left" w:pos="3600"/>
        </w:tabs>
        <w:spacing w:line="240" w:lineRule="auto"/>
        <w:contextualSpacing/>
        <w:jc w:val="both"/>
        <w:rPr>
          <w:b/>
          <w:bCs/>
          <w:sz w:val="18"/>
          <w:szCs w:val="18"/>
        </w:rPr>
      </w:pPr>
      <w:r>
        <w:rPr>
          <w:b/>
          <w:bCs/>
          <w:sz w:val="18"/>
          <w:szCs w:val="18"/>
        </w:rPr>
        <w:t>МОДЕЛ УГОВОРА</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Овлашћено лице понуђача који наступа самостално или са подизвођач</w:t>
      </w:r>
      <w:r>
        <w:rPr>
          <w:rFonts w:cs="TimesNewRomanPSMT"/>
          <w:sz w:val="22"/>
          <w:szCs w:val="22"/>
        </w:rPr>
        <w:t>има</w:t>
      </w:r>
      <w:r>
        <w:rPr>
          <w:rFonts w:cs="TimesNewRomanPSMT"/>
          <w:sz w:val="22"/>
          <w:szCs w:val="22"/>
          <w:lang w:val="sr-Latn-CS"/>
        </w:rPr>
        <w:t xml:space="preserve"> је дужно да модел уговора попуни, потпише и овери, чиме потврђује да је сагласан са моделом уговора. </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EC3A86" w:rsidRDefault="00EC3A86" w:rsidP="003C6489">
      <w:pPr>
        <w:autoSpaceDE w:val="0"/>
        <w:spacing w:line="240" w:lineRule="auto"/>
        <w:contextualSpacing/>
        <w:jc w:val="both"/>
        <w:rPr>
          <w:rFonts w:cs="TimesNewRomanPSMT"/>
          <w:sz w:val="22"/>
          <w:szCs w:val="22"/>
          <w:lang w:val="sr-Latn-CS"/>
        </w:rPr>
      </w:pPr>
      <w:r>
        <w:rPr>
          <w:rFonts w:cs="TimesNewRomanPSMT"/>
          <w:sz w:val="22"/>
          <w:szCs w:val="22"/>
          <w:lang w:val="sr-Latn-CS"/>
        </w:rPr>
        <w:t xml:space="preserve">У моделу уговора морају бити наведени сви подизвођачи односно сви понуђачи из групе понуђача.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lang w:val="sr-Latn-CS"/>
        </w:rPr>
        <w:t xml:space="preserve">Подаци унети у модел уговора морају се слагати са подацима наведеним у понуди.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rPr>
        <w:t xml:space="preserve">Уговор са најповољнијим понуђачем биће закључен у року од 3 дана од дана истека рока за подношење захтева за заштиту права понуђача из члана 149. Закона о јавним набавкама. </w:t>
      </w:r>
    </w:p>
    <w:p w:rsidR="00EC3A86" w:rsidRDefault="00EC3A86" w:rsidP="003C6489">
      <w:pPr>
        <w:autoSpaceDE w:val="0"/>
        <w:spacing w:line="240" w:lineRule="auto"/>
        <w:contextualSpacing/>
        <w:jc w:val="both"/>
        <w:rPr>
          <w:rFonts w:cs="TimesNewRomanPSMT"/>
          <w:sz w:val="22"/>
          <w:szCs w:val="22"/>
        </w:rPr>
      </w:pPr>
      <w:r>
        <w:rPr>
          <w:rFonts w:cs="TimesNewRomanPSMT"/>
          <w:sz w:val="22"/>
          <w:szCs w:val="22"/>
        </w:rPr>
        <w:t>Уколико у року за подношење понуда пристигне само једна понуда и та понуда буде прихватљива, наручилац може сходно члану 112. став 2. тачка 5. Закона о јавним набавкама, закључити у</w:t>
      </w:r>
      <w:r w:rsidR="009F082A">
        <w:rPr>
          <w:rFonts w:cs="TimesNewRomanPSMT"/>
          <w:sz w:val="22"/>
          <w:szCs w:val="22"/>
        </w:rPr>
        <w:t xml:space="preserve">говор са понуђачем у року од  осам </w:t>
      </w:r>
      <w:r>
        <w:rPr>
          <w:rFonts w:cs="TimesNewRomanPSMT"/>
          <w:sz w:val="22"/>
          <w:szCs w:val="22"/>
        </w:rPr>
        <w:t xml:space="preserve"> дана од дана када понуђач прими одлуку о додели уговора.</w:t>
      </w:r>
    </w:p>
    <w:p w:rsidR="003065EE" w:rsidRDefault="003065EE" w:rsidP="003C6489">
      <w:pPr>
        <w:autoSpaceDE w:val="0"/>
        <w:spacing w:line="240" w:lineRule="auto"/>
        <w:contextualSpacing/>
        <w:jc w:val="both"/>
        <w:rPr>
          <w:rFonts w:eastAsia="Times New Roman" w:cs="Times New Roman"/>
          <w:b/>
          <w:bCs/>
          <w:color w:val="000000"/>
          <w:sz w:val="18"/>
          <w:szCs w:val="18"/>
        </w:rPr>
      </w:pPr>
    </w:p>
    <w:p w:rsidR="00EC3A86" w:rsidRDefault="00EC3A86" w:rsidP="003C6489">
      <w:pPr>
        <w:autoSpaceDE w:val="0"/>
        <w:spacing w:line="240" w:lineRule="auto"/>
        <w:contextualSpacing/>
        <w:rPr>
          <w:rFonts w:eastAsia="Times New Roman" w:cs="Times New Roman"/>
          <w:b/>
          <w:bCs/>
          <w:color w:val="000000"/>
          <w:sz w:val="18"/>
          <w:szCs w:val="18"/>
        </w:rPr>
      </w:pPr>
      <w:r>
        <w:rPr>
          <w:rFonts w:eastAsia="Times New Roman" w:cs="Times New Roman"/>
          <w:b/>
          <w:bCs/>
          <w:color w:val="000000"/>
          <w:sz w:val="18"/>
          <w:szCs w:val="18"/>
        </w:rPr>
        <w:t xml:space="preserve">ОБРАЗАЦ ТРОШКОВА ПРИПРЕМЕ ПОНУДЕ </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3065EE" w:rsidRDefault="003065EE" w:rsidP="003C6489">
      <w:pPr>
        <w:autoSpaceDE w:val="0"/>
        <w:spacing w:line="240" w:lineRule="auto"/>
        <w:contextualSpacing/>
        <w:jc w:val="both"/>
        <w:rPr>
          <w:rFonts w:eastAsia="Times New Roman" w:cs="Times New Roman"/>
          <w:b/>
          <w:bCs/>
          <w:color w:val="000000"/>
          <w:sz w:val="18"/>
          <w:szCs w:val="18"/>
        </w:rPr>
      </w:pPr>
    </w:p>
    <w:p w:rsidR="00EC3A86" w:rsidRDefault="00EC3A86"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18"/>
          <w:szCs w:val="18"/>
        </w:rPr>
        <w:t>ОБРАЗАЦ ИЗЈАВЕ О НЕЗАВИСНОЈ ПОНУДИ</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065EE" w:rsidRDefault="003065EE" w:rsidP="003C6489">
      <w:pPr>
        <w:autoSpaceDE w:val="0"/>
        <w:spacing w:line="240" w:lineRule="auto"/>
        <w:contextualSpacing/>
        <w:jc w:val="both"/>
        <w:rPr>
          <w:rFonts w:cs="TimesNewRomanPS-BoldItalicMT"/>
          <w:b/>
          <w:bCs/>
          <w:iCs/>
          <w:sz w:val="18"/>
          <w:szCs w:val="18"/>
        </w:rPr>
      </w:pPr>
    </w:p>
    <w:p w:rsidR="00EC3A86" w:rsidRDefault="00EC3A86" w:rsidP="003C6489">
      <w:pPr>
        <w:autoSpaceDE w:val="0"/>
        <w:spacing w:line="240" w:lineRule="auto"/>
        <w:contextualSpacing/>
        <w:jc w:val="both"/>
        <w:rPr>
          <w:rFonts w:cs="TimesNewRomanPS-BoldItalicMT"/>
          <w:b/>
          <w:bCs/>
          <w:iCs/>
          <w:sz w:val="18"/>
          <w:szCs w:val="18"/>
        </w:rPr>
      </w:pPr>
      <w:r>
        <w:rPr>
          <w:rFonts w:cs="TimesNewRomanPS-BoldItalicMT"/>
          <w:b/>
          <w:bCs/>
          <w:iCs/>
          <w:sz w:val="18"/>
          <w:szCs w:val="18"/>
        </w:rPr>
        <w:t>ОСТАЛА ОБАВЕШТЕЊА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bCs/>
          <w:iCs/>
          <w:sz w:val="22"/>
          <w:szCs w:val="22"/>
        </w:rPr>
        <w:t xml:space="preserve">На </w:t>
      </w:r>
      <w:r>
        <w:rPr>
          <w:rFonts w:cs="TimesNewRomanPS-BoldItalicMT"/>
          <w:bCs/>
          <w:iCs/>
          <w:sz w:val="22"/>
          <w:szCs w:val="22"/>
        </w:rPr>
        <w:t xml:space="preserve"> основу члана </w:t>
      </w:r>
      <w:r>
        <w:rPr>
          <w:rFonts w:cs="TimesNewRomanPS-BoldItalicMT"/>
          <w:bCs/>
          <w:iCs/>
          <w:sz w:val="22"/>
          <w:szCs w:val="22"/>
          <w:lang w:val="sr-Cyrl-CS"/>
        </w:rPr>
        <w:t>8</w:t>
      </w:r>
      <w:r>
        <w:rPr>
          <w:rFonts w:cs="TimesNewRomanPS-BoldItalicMT"/>
          <w:bCs/>
          <w:iCs/>
          <w:sz w:val="22"/>
          <w:szCs w:val="22"/>
        </w:rPr>
        <w:t>. став 1. тачке 2</w:t>
      </w:r>
      <w:r>
        <w:rPr>
          <w:rFonts w:cs="TimesNewRomanPS-BoldItalicMT"/>
          <w:bCs/>
          <w:iCs/>
          <w:sz w:val="22"/>
          <w:szCs w:val="22"/>
          <w:lang w:val="sr-Cyrl-CS"/>
        </w:rPr>
        <w:t>0</w:t>
      </w:r>
      <w:r>
        <w:rPr>
          <w:rFonts w:cs="TimesNewRomanPS-BoldItalicMT"/>
          <w:bCs/>
          <w:iCs/>
          <w:sz w:val="22"/>
          <w:szCs w:val="22"/>
        </w:rPr>
        <w:t>) и 2</w:t>
      </w:r>
      <w:r>
        <w:rPr>
          <w:rFonts w:cs="TimesNewRomanPS-BoldItalicMT"/>
          <w:bCs/>
          <w:iCs/>
          <w:sz w:val="22"/>
          <w:szCs w:val="22"/>
          <w:lang w:val="sr-Cyrl-CS"/>
        </w:rPr>
        <w:t>1</w:t>
      </w:r>
      <w:r>
        <w:rPr>
          <w:rFonts w:cs="TimesNewRomanPS-BoldItalicMT"/>
          <w:bCs/>
          <w:iCs/>
          <w:sz w:val="22"/>
          <w:szCs w:val="22"/>
        </w:rPr>
        <w:t xml:space="preserve">) </w:t>
      </w:r>
      <w:r>
        <w:rPr>
          <w:bCs/>
          <w:sz w:val="22"/>
          <w:szCs w:val="22"/>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cs="TimesNewRomanPSMT"/>
          <w:sz w:val="22"/>
          <w:szCs w:val="22"/>
        </w:rPr>
        <w:t xml:space="preserve">(,,Сл.гласник РС“, број 29/13), понуђач је дужан </w:t>
      </w:r>
      <w:r>
        <w:rPr>
          <w:sz w:val="22"/>
          <w:szCs w:val="22"/>
          <w:lang w:val="ru-RU"/>
        </w:rPr>
        <w:t xml:space="preserve">да при састављању своје понуде наведе да је поштовао обавезе које произилазе из важећих прописа о заштити на раду, запошљавању и </w:t>
      </w:r>
      <w:r>
        <w:rPr>
          <w:sz w:val="22"/>
          <w:szCs w:val="22"/>
          <w:lang w:val="ru-RU"/>
        </w:rPr>
        <w:lastRenderedPageBreak/>
        <w:t>условима рада, заштити животне средине, као и да гарантује да је ималац права интелектуалне својине. Такође Вас обавештавамо д</w:t>
      </w:r>
      <w:r>
        <w:rPr>
          <w:sz w:val="22"/>
          <w:szCs w:val="22"/>
        </w:rPr>
        <w:t>a</w:t>
      </w:r>
      <w:r>
        <w:rPr>
          <w:sz w:val="22"/>
          <w:szCs w:val="22"/>
          <w:lang w:val="ru-RU"/>
        </w:rPr>
        <w:t xml:space="preserve"> н</w:t>
      </w:r>
      <w:r>
        <w:rPr>
          <w:sz w:val="22"/>
          <w:szCs w:val="22"/>
        </w:rPr>
        <w:t>a</w:t>
      </w:r>
      <w:r>
        <w:rPr>
          <w:sz w:val="22"/>
          <w:szCs w:val="22"/>
          <w:lang w:val="ru-RU"/>
        </w:rPr>
        <w:t>кн</w:t>
      </w:r>
      <w:r>
        <w:rPr>
          <w:sz w:val="22"/>
          <w:szCs w:val="22"/>
        </w:rPr>
        <w:t>a</w:t>
      </w:r>
      <w:r>
        <w:rPr>
          <w:sz w:val="22"/>
          <w:szCs w:val="22"/>
          <w:lang w:val="ru-RU"/>
        </w:rPr>
        <w:t>ду з</w:t>
      </w:r>
      <w:r>
        <w:rPr>
          <w:sz w:val="22"/>
          <w:szCs w:val="22"/>
        </w:rPr>
        <w:t>a</w:t>
      </w:r>
      <w:r>
        <w:rPr>
          <w:sz w:val="22"/>
          <w:szCs w:val="22"/>
          <w:lang w:val="ru-RU"/>
        </w:rPr>
        <w:t xml:space="preserve"> к</w:t>
      </w:r>
      <w:r>
        <w:rPr>
          <w:sz w:val="22"/>
          <w:szCs w:val="22"/>
        </w:rPr>
        <w:t>o</w:t>
      </w:r>
      <w:r>
        <w:rPr>
          <w:sz w:val="22"/>
          <w:szCs w:val="22"/>
          <w:lang w:val="ru-RU"/>
        </w:rPr>
        <w:t>ришћ</w:t>
      </w:r>
      <w:r>
        <w:rPr>
          <w:sz w:val="22"/>
          <w:szCs w:val="22"/>
        </w:rPr>
        <w:t>e</w:t>
      </w:r>
      <w:r>
        <w:rPr>
          <w:sz w:val="22"/>
          <w:szCs w:val="22"/>
          <w:lang w:val="ru-RU"/>
        </w:rPr>
        <w:t>њ</w:t>
      </w:r>
      <w:r>
        <w:rPr>
          <w:sz w:val="22"/>
          <w:szCs w:val="22"/>
        </w:rPr>
        <w:t>e</w:t>
      </w:r>
      <w:r>
        <w:rPr>
          <w:sz w:val="22"/>
          <w:szCs w:val="22"/>
          <w:lang w:val="ru-RU"/>
        </w:rPr>
        <w:t xml:space="preserve"> п</w:t>
      </w:r>
      <w:r>
        <w:rPr>
          <w:sz w:val="22"/>
          <w:szCs w:val="22"/>
        </w:rPr>
        <w:t>a</w:t>
      </w:r>
      <w:r>
        <w:rPr>
          <w:sz w:val="22"/>
          <w:szCs w:val="22"/>
          <w:lang w:val="ru-RU"/>
        </w:rPr>
        <w:t>т</w:t>
      </w:r>
      <w:r>
        <w:rPr>
          <w:sz w:val="22"/>
          <w:szCs w:val="22"/>
        </w:rPr>
        <w:t>e</w:t>
      </w:r>
      <w:r>
        <w:rPr>
          <w:sz w:val="22"/>
          <w:szCs w:val="22"/>
          <w:lang w:val="ru-RU"/>
        </w:rPr>
        <w:t>н</w:t>
      </w:r>
      <w:r>
        <w:rPr>
          <w:sz w:val="22"/>
          <w:szCs w:val="22"/>
        </w:rPr>
        <w:t>a</w:t>
      </w:r>
      <w:r>
        <w:rPr>
          <w:sz w:val="22"/>
          <w:szCs w:val="22"/>
          <w:lang w:val="ru-RU"/>
        </w:rPr>
        <w:t>т</w:t>
      </w:r>
      <w:r>
        <w:rPr>
          <w:sz w:val="22"/>
          <w:szCs w:val="22"/>
        </w:rPr>
        <w:t>a</w:t>
      </w:r>
      <w:r>
        <w:rPr>
          <w:sz w:val="22"/>
          <w:szCs w:val="22"/>
          <w:lang w:val="ru-RU"/>
        </w:rPr>
        <w:t>, к</w:t>
      </w:r>
      <w:r>
        <w:rPr>
          <w:sz w:val="22"/>
          <w:szCs w:val="22"/>
        </w:rPr>
        <w:t>ao</w:t>
      </w:r>
      <w:r>
        <w:rPr>
          <w:sz w:val="22"/>
          <w:szCs w:val="22"/>
          <w:lang w:val="ru-RU"/>
        </w:rPr>
        <w:t xml:space="preserve"> и </w:t>
      </w:r>
      <w:r>
        <w:rPr>
          <w:sz w:val="22"/>
          <w:szCs w:val="22"/>
        </w:rPr>
        <w:t>o</w:t>
      </w:r>
      <w:r>
        <w:rPr>
          <w:sz w:val="22"/>
          <w:szCs w:val="22"/>
          <w:lang w:val="ru-RU"/>
        </w:rPr>
        <w:t>дг</w:t>
      </w:r>
      <w:r>
        <w:rPr>
          <w:sz w:val="22"/>
          <w:szCs w:val="22"/>
        </w:rPr>
        <w:t>o</w:t>
      </w:r>
      <w:r>
        <w:rPr>
          <w:sz w:val="22"/>
          <w:szCs w:val="22"/>
          <w:lang w:val="ru-RU"/>
        </w:rPr>
        <w:t>в</w:t>
      </w:r>
      <w:r>
        <w:rPr>
          <w:sz w:val="22"/>
          <w:szCs w:val="22"/>
        </w:rPr>
        <w:t>o</w:t>
      </w:r>
      <w:r>
        <w:rPr>
          <w:sz w:val="22"/>
          <w:szCs w:val="22"/>
          <w:lang w:val="ru-RU"/>
        </w:rPr>
        <w:t>рн</w:t>
      </w:r>
      <w:r>
        <w:rPr>
          <w:sz w:val="22"/>
          <w:szCs w:val="22"/>
        </w:rPr>
        <w:t>o</w:t>
      </w:r>
      <w:r>
        <w:rPr>
          <w:sz w:val="22"/>
          <w:szCs w:val="22"/>
          <w:lang w:val="ru-RU"/>
        </w:rPr>
        <w:t>ст з</w:t>
      </w:r>
      <w:r>
        <w:rPr>
          <w:sz w:val="22"/>
          <w:szCs w:val="22"/>
        </w:rPr>
        <w:t>a</w:t>
      </w:r>
      <w:r>
        <w:rPr>
          <w:sz w:val="22"/>
          <w:szCs w:val="22"/>
          <w:lang w:val="ru-RU"/>
        </w:rPr>
        <w:t xml:space="preserve"> п</w:t>
      </w:r>
      <w:r>
        <w:rPr>
          <w:sz w:val="22"/>
          <w:szCs w:val="22"/>
        </w:rPr>
        <w:t>o</w:t>
      </w:r>
      <w:r>
        <w:rPr>
          <w:sz w:val="22"/>
          <w:szCs w:val="22"/>
          <w:lang w:val="ru-RU"/>
        </w:rPr>
        <w:t>вр</w:t>
      </w:r>
      <w:r>
        <w:rPr>
          <w:sz w:val="22"/>
          <w:szCs w:val="22"/>
        </w:rPr>
        <w:t>e</w:t>
      </w:r>
      <w:r>
        <w:rPr>
          <w:sz w:val="22"/>
          <w:szCs w:val="22"/>
          <w:lang w:val="ru-RU"/>
        </w:rPr>
        <w:t>ду з</w:t>
      </w:r>
      <w:r>
        <w:rPr>
          <w:sz w:val="22"/>
          <w:szCs w:val="22"/>
        </w:rPr>
        <w:t>a</w:t>
      </w:r>
      <w:r>
        <w:rPr>
          <w:sz w:val="22"/>
          <w:szCs w:val="22"/>
          <w:lang w:val="ru-RU"/>
        </w:rPr>
        <w:t>штић</w:t>
      </w:r>
      <w:r>
        <w:rPr>
          <w:sz w:val="22"/>
          <w:szCs w:val="22"/>
        </w:rPr>
        <w:t>e</w:t>
      </w:r>
      <w:r>
        <w:rPr>
          <w:sz w:val="22"/>
          <w:szCs w:val="22"/>
          <w:lang w:val="ru-RU"/>
        </w:rPr>
        <w:t>них пр</w:t>
      </w:r>
      <w:r>
        <w:rPr>
          <w:sz w:val="22"/>
          <w:szCs w:val="22"/>
        </w:rPr>
        <w:t>a</w:t>
      </w:r>
      <w:r>
        <w:rPr>
          <w:sz w:val="22"/>
          <w:szCs w:val="22"/>
          <w:lang w:val="ru-RU"/>
        </w:rPr>
        <w:t>в</w:t>
      </w:r>
      <w:r>
        <w:rPr>
          <w:sz w:val="22"/>
          <w:szCs w:val="22"/>
        </w:rPr>
        <w:t>a</w:t>
      </w:r>
      <w:r>
        <w:rPr>
          <w:sz w:val="22"/>
          <w:szCs w:val="22"/>
          <w:lang w:val="ru-RU"/>
        </w:rPr>
        <w:t xml:space="preserve"> инт</w:t>
      </w:r>
      <w:r>
        <w:rPr>
          <w:sz w:val="22"/>
          <w:szCs w:val="22"/>
        </w:rPr>
        <w:t>e</w:t>
      </w:r>
      <w:r>
        <w:rPr>
          <w:sz w:val="22"/>
          <w:szCs w:val="22"/>
          <w:lang w:val="ru-RU"/>
        </w:rPr>
        <w:t>л</w:t>
      </w:r>
      <w:r>
        <w:rPr>
          <w:sz w:val="22"/>
          <w:szCs w:val="22"/>
        </w:rPr>
        <w:t>e</w:t>
      </w:r>
      <w:r>
        <w:rPr>
          <w:sz w:val="22"/>
          <w:szCs w:val="22"/>
          <w:lang w:val="ru-RU"/>
        </w:rPr>
        <w:t>кту</w:t>
      </w:r>
      <w:r>
        <w:rPr>
          <w:sz w:val="22"/>
          <w:szCs w:val="22"/>
        </w:rPr>
        <w:t>a</w:t>
      </w:r>
      <w:r>
        <w:rPr>
          <w:sz w:val="22"/>
          <w:szCs w:val="22"/>
          <w:lang w:val="ru-RU"/>
        </w:rPr>
        <w:t>лн</w:t>
      </w:r>
      <w:r>
        <w:rPr>
          <w:sz w:val="22"/>
          <w:szCs w:val="22"/>
        </w:rPr>
        <w:t>e</w:t>
      </w:r>
      <w:r>
        <w:rPr>
          <w:sz w:val="22"/>
          <w:szCs w:val="22"/>
          <w:lang w:val="ru-RU"/>
        </w:rPr>
        <w:t xml:space="preserve"> св</w:t>
      </w:r>
      <w:r>
        <w:rPr>
          <w:sz w:val="22"/>
          <w:szCs w:val="22"/>
        </w:rPr>
        <w:t>oj</w:t>
      </w:r>
      <w:r>
        <w:rPr>
          <w:sz w:val="22"/>
          <w:szCs w:val="22"/>
          <w:lang w:val="ru-RU"/>
        </w:rPr>
        <w:t>ин</w:t>
      </w:r>
      <w:r>
        <w:rPr>
          <w:sz w:val="22"/>
          <w:szCs w:val="22"/>
        </w:rPr>
        <w:t>e</w:t>
      </w:r>
      <w:r>
        <w:rPr>
          <w:sz w:val="22"/>
          <w:szCs w:val="22"/>
          <w:lang w:val="ru-RU"/>
        </w:rPr>
        <w:t xml:space="preserve"> тр</w:t>
      </w:r>
      <w:r>
        <w:rPr>
          <w:sz w:val="22"/>
          <w:szCs w:val="22"/>
        </w:rPr>
        <w:t>e</w:t>
      </w:r>
      <w:r>
        <w:rPr>
          <w:sz w:val="22"/>
          <w:szCs w:val="22"/>
          <w:lang w:val="ru-RU"/>
        </w:rPr>
        <w:t>ћих лиц</w:t>
      </w:r>
      <w:r>
        <w:rPr>
          <w:sz w:val="22"/>
          <w:szCs w:val="22"/>
        </w:rPr>
        <w:t>a</w:t>
      </w:r>
      <w:r>
        <w:rPr>
          <w:sz w:val="22"/>
          <w:szCs w:val="22"/>
          <w:lang w:val="ru-RU"/>
        </w:rPr>
        <w:t xml:space="preserve"> сн</w:t>
      </w:r>
      <w:r>
        <w:rPr>
          <w:sz w:val="22"/>
          <w:szCs w:val="22"/>
        </w:rPr>
        <w:t>o</w:t>
      </w:r>
      <w:r>
        <w:rPr>
          <w:sz w:val="22"/>
          <w:szCs w:val="22"/>
          <w:lang w:val="ru-RU"/>
        </w:rPr>
        <w:t>си п</w:t>
      </w:r>
      <w:r>
        <w:rPr>
          <w:sz w:val="22"/>
          <w:szCs w:val="22"/>
        </w:rPr>
        <w:t>o</w:t>
      </w:r>
      <w:r>
        <w:rPr>
          <w:sz w:val="22"/>
          <w:szCs w:val="22"/>
          <w:lang w:val="ru-RU"/>
        </w:rPr>
        <w:t>нуђ</w:t>
      </w:r>
      <w:r>
        <w:rPr>
          <w:sz w:val="22"/>
          <w:szCs w:val="22"/>
        </w:rPr>
        <w:t>a</w:t>
      </w:r>
      <w:r>
        <w:rPr>
          <w:sz w:val="22"/>
          <w:szCs w:val="22"/>
          <w:lang w:val="ru-RU"/>
        </w:rPr>
        <w:t>ч.</w:t>
      </w:r>
    </w:p>
    <w:p w:rsidR="00C6229A" w:rsidRDefault="00C6229A" w:rsidP="003C6489">
      <w:pPr>
        <w:autoSpaceDE w:val="0"/>
        <w:spacing w:line="240" w:lineRule="auto"/>
        <w:contextualSpacing/>
        <w:jc w:val="both"/>
        <w:rPr>
          <w:rFonts w:eastAsia="Times New Roman" w:cs="Times New Roman"/>
          <w:b/>
          <w:bCs/>
          <w:color w:val="000000"/>
          <w:sz w:val="22"/>
          <w:szCs w:val="22"/>
        </w:rPr>
      </w:pP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 xml:space="preserve">X    УСЛОВИ ЗА УЧЕШЋЕ У ПОСТУПКУ ЈАВНЕ НАБАВКЕ ИЗ ЧЛАНА 75. И 76. ЗАКОНА О ЈАВНИМ НАБАВКАМА И УПУТСТВО КАКО СЕ ДОКАЗУЈЕ ИСПУЊЕНОСТ ТИХ УСЛОВА </w:t>
      </w:r>
    </w:p>
    <w:p w:rsidR="00EC3A86" w:rsidRDefault="00EC3A86"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Понуђач у поступку јавне набавке мора доказати: </w:t>
      </w:r>
    </w:p>
    <w:p w:rsidR="00EC3A86" w:rsidRDefault="00EC3A86" w:rsidP="003C6489">
      <w:pPr>
        <w:autoSpaceDE w:val="0"/>
        <w:spacing w:line="240" w:lineRule="auto"/>
        <w:contextualSpacing/>
        <w:jc w:val="both"/>
        <w:rPr>
          <w:rFonts w:eastAsia="Times New Roman" w:cs="Times New Roman"/>
          <w:color w:val="000000"/>
          <w:sz w:val="22"/>
          <w:szCs w:val="22"/>
        </w:rPr>
      </w:pP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 УСЛОВ:</w:t>
      </w:r>
      <w:r>
        <w:rPr>
          <w:rFonts w:eastAsia="Times New Roman" w:cs="Times New Roman"/>
          <w:color w:val="000000"/>
          <w:sz w:val="22"/>
          <w:szCs w:val="22"/>
        </w:rPr>
        <w:t xml:space="preserve"> да је понуђач регистрован код надлежног органа, односно, уписан у одговарајући регистар</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1.1.ПРАВНО ЛИЦЕ:</w:t>
      </w:r>
      <w:r>
        <w:rPr>
          <w:rFonts w:eastAsia="Times New Roman" w:cs="Times New Roman"/>
          <w:color w:val="000000"/>
          <w:sz w:val="22"/>
          <w:szCs w:val="22"/>
        </w:rPr>
        <w:t xml:space="preserve"> Извод из регистра Агенције за привредне регистре, односно извод из регистра надлежног Привредног суда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1.2.ПРЕДУЗЕТНИК:</w:t>
      </w:r>
      <w:r>
        <w:rPr>
          <w:rFonts w:eastAsia="Times New Roman" w:cs="Times New Roman"/>
          <w:color w:val="000000"/>
          <w:sz w:val="22"/>
          <w:szCs w:val="22"/>
        </w:rPr>
        <w:t xml:space="preserve">  Извод из регистра Агенције за привредне регистре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1.3. </w:t>
      </w:r>
      <w:r>
        <w:rPr>
          <w:rFonts w:eastAsia="Times New Roman" w:cs="Times New Roman"/>
          <w:color w:val="000000"/>
          <w:sz w:val="22"/>
          <w:szCs w:val="22"/>
        </w:rPr>
        <w:t>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1.4.</w:t>
      </w:r>
      <w:r>
        <w:rPr>
          <w:rFonts w:eastAsia="Times New Roman" w:cs="Times New Roman"/>
          <w:color w:val="000000"/>
          <w:sz w:val="22"/>
          <w:szCs w:val="22"/>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 УСЛОВ:</w:t>
      </w:r>
      <w:r>
        <w:rPr>
          <w:rFonts w:eastAsia="Times New Roman" w:cs="Times New Roman"/>
          <w:color w:val="000000"/>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2.1.ЗАКОНСКИ ЗАСТУПНИК, ФИЗИЧКО ЛИЦЕ И ПРЕДУЗЕТНИК:</w:t>
      </w:r>
      <w:r>
        <w:rPr>
          <w:rFonts w:eastAsia="Times New Roman" w:cs="Times New Roman"/>
          <w:color w:val="000000"/>
          <w:sz w:val="22"/>
          <w:szCs w:val="22"/>
        </w:rPr>
        <w:t xml:space="preserve"> 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2.2. ПРАВНО ЛИЦЕ:</w:t>
      </w:r>
      <w:r>
        <w:rPr>
          <w:rFonts w:eastAsia="Times New Roman" w:cs="Times New Roman"/>
          <w:color w:val="000000"/>
          <w:sz w:val="22"/>
          <w:szCs w:val="22"/>
        </w:rPr>
        <w:t xml:space="preserve"> 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 побројана кривична дела првостепени судови, чије је уверење потребно доставити, су:</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2.2.1. </w:t>
      </w:r>
      <w:r>
        <w:rPr>
          <w:rFonts w:eastAsia="Times New Roman" w:cs="Times New Roman"/>
          <w:color w:val="000000"/>
          <w:sz w:val="22"/>
          <w:szCs w:val="22"/>
        </w:rPr>
        <w:t>Основни суд на чијем подручју је седиште правног лица;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2.2.2. </w:t>
      </w:r>
      <w:r>
        <w:rPr>
          <w:rFonts w:eastAsia="Times New Roman" w:cs="Times New Roman"/>
          <w:color w:val="000000"/>
          <w:sz w:val="22"/>
          <w:szCs w:val="22"/>
        </w:rPr>
        <w:t>Виши суд на чијем подручју је седиште правног лица;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2.2.3. </w:t>
      </w:r>
      <w:r>
        <w:rPr>
          <w:rFonts w:eastAsia="Times New Roman" w:cs="Times New Roman"/>
          <w:color w:val="000000"/>
          <w:sz w:val="22"/>
          <w:szCs w:val="22"/>
        </w:rPr>
        <w:t>Виши суд у Београду да није осуђиван за неко од кривичних дела као члан организоване криминалне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2.3. </w:t>
      </w:r>
      <w:r>
        <w:rPr>
          <w:rFonts w:eastAsia="Times New Roman" w:cs="Times New Roman"/>
          <w:color w:val="000000"/>
          <w:sz w:val="22"/>
          <w:szCs w:val="22"/>
        </w:rPr>
        <w:t>У случају да понуду подноси правно лице потребно је доставити овај доказ и за правно лице и за законског заступника;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2.4. </w:t>
      </w:r>
      <w:r>
        <w:rPr>
          <w:rFonts w:eastAsia="Times New Roman" w:cs="Times New Roman"/>
          <w:color w:val="000000"/>
          <w:sz w:val="22"/>
          <w:szCs w:val="22"/>
        </w:rPr>
        <w:t>у случају да правно лице има више законских заступника, ове доказе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2.5. </w:t>
      </w:r>
      <w:r>
        <w:rPr>
          <w:rFonts w:eastAsia="Times New Roman" w:cs="Times New Roman"/>
          <w:color w:val="000000"/>
          <w:sz w:val="22"/>
          <w:szCs w:val="22"/>
        </w:rPr>
        <w:t>у случају да понуду подноси група понуђача, ове доказе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2.6. </w:t>
      </w:r>
      <w:r>
        <w:rPr>
          <w:rFonts w:eastAsia="Times New Roman" w:cs="Times New Roman"/>
          <w:color w:val="000000"/>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22"/>
          <w:szCs w:val="22"/>
        </w:rPr>
        <w:t>ОВИ ДОКАЗИ НЕ МОГУ БИТИ СТА</w:t>
      </w:r>
      <w:r w:rsidR="00C6229A">
        <w:rPr>
          <w:rFonts w:eastAsia="Times New Roman" w:cs="Times New Roman"/>
          <w:b/>
          <w:bCs/>
          <w:color w:val="000000"/>
          <w:sz w:val="22"/>
          <w:szCs w:val="22"/>
        </w:rPr>
        <w:t xml:space="preserve">РИЈИ ОД ДВА МЕСЕЦА ПРЕ ОТВАРАЊА </w:t>
      </w:r>
      <w:r>
        <w:rPr>
          <w:rFonts w:eastAsia="Times New Roman" w:cs="Times New Roman"/>
          <w:b/>
          <w:bCs/>
          <w:color w:val="000000"/>
          <w:sz w:val="22"/>
          <w:szCs w:val="22"/>
        </w:rPr>
        <w:t>ПОНУДА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 УСЛОВ:</w:t>
      </w:r>
      <w:r>
        <w:rPr>
          <w:rFonts w:eastAsia="Times New Roman" w:cs="Times New Roman"/>
          <w:color w:val="000000"/>
          <w:sz w:val="22"/>
          <w:szCs w:val="22"/>
        </w:rPr>
        <w:t xml:space="preserve"> да понуђачу није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lastRenderedPageBreak/>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3.1.ПРАВНО ЛИЦЕ:</w:t>
      </w:r>
      <w:r>
        <w:rPr>
          <w:rFonts w:eastAsia="Times New Roman" w:cs="Times New Roman"/>
          <w:color w:val="000000"/>
          <w:sz w:val="22"/>
          <w:szCs w:val="22"/>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3.2.ПРЕДУЗЕТНИК:</w:t>
      </w:r>
      <w:r>
        <w:rPr>
          <w:rFonts w:eastAsia="Times New Roman" w:cs="Times New Roman"/>
          <w:color w:val="000000"/>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изречена мера забране обављања делатности која је на снази у време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3.3.ФИЗИЧКО ЛИЦЕ:</w:t>
      </w:r>
      <w:r>
        <w:rPr>
          <w:rFonts w:eastAsia="Times New Roman" w:cs="Times New Roman"/>
          <w:color w:val="000000"/>
          <w:sz w:val="22"/>
          <w:szCs w:val="22"/>
        </w:rPr>
        <w:t xml:space="preserve"> Потврда Привредног и Прекршајног суда да му није изречена мера забране обављања одређених послова.</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3.4.</w:t>
      </w:r>
      <w:r>
        <w:rPr>
          <w:rFonts w:eastAsia="Times New Roman" w:cs="Times New Roman"/>
          <w:color w:val="000000"/>
          <w:sz w:val="22"/>
          <w:szCs w:val="22"/>
        </w:rPr>
        <w:t xml:space="preserve"> 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3.5.</w:t>
      </w:r>
      <w:r>
        <w:rPr>
          <w:rFonts w:eastAsia="Times New Roman" w:cs="Times New Roman"/>
          <w:color w:val="000000"/>
          <w:sz w:val="22"/>
          <w:szCs w:val="22"/>
        </w:rPr>
        <w:t xml:space="preserve"> 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ПОТВРДЕ МОРАЈУ БИТИ ИЗДАТЕ НАКОН ОБЈАВЉИВАЊА ПОЗИВА ЗА ПОДНОШЕЊЕ ПОНУДА НА ПОРТАЛУ ЈАВНИХ НАБАВКИ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 УСЛОВ:</w:t>
      </w:r>
      <w:r>
        <w:rPr>
          <w:rFonts w:eastAsia="Times New Roman" w:cs="Times New Roman"/>
          <w:color w:val="000000"/>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ДОКАЗ:</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4.1</w:t>
      </w:r>
      <w:r>
        <w:rPr>
          <w:rFonts w:eastAsia="Times New Roman" w:cs="Times New Roman"/>
          <w:color w:val="000000"/>
          <w:sz w:val="22"/>
          <w:szCs w:val="22"/>
        </w:rPr>
        <w:t xml:space="preserve">. </w:t>
      </w:r>
      <w:r>
        <w:rPr>
          <w:rFonts w:eastAsia="Times New Roman" w:cs="Times New Roman"/>
          <w:b/>
          <w:bCs/>
          <w:color w:val="000000"/>
          <w:sz w:val="22"/>
          <w:szCs w:val="22"/>
        </w:rPr>
        <w:t>ПРАВНО ЛИЦЕ, ПРЕДУЗЕТНИК, ФИЗИЧКО ЛИЦЕ: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4.1.1. </w:t>
      </w:r>
      <w:r>
        <w:rPr>
          <w:rFonts w:eastAsia="Times New Roman" w:cs="Times New Roman"/>
          <w:color w:val="000000"/>
          <w:sz w:val="22"/>
          <w:szCs w:val="22"/>
        </w:rPr>
        <w:t>Уверење Пореске управе Министарства финансија и привреде да је понуђач измирио доспеле порезе, доприносе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4.1.2.</w:t>
      </w:r>
      <w:r>
        <w:rPr>
          <w:rFonts w:eastAsia="Times New Roman" w:cs="Times New Roman"/>
          <w:color w:val="000000"/>
          <w:sz w:val="22"/>
          <w:szCs w:val="22"/>
        </w:rPr>
        <w:t xml:space="preserve"> Уверења Управе јавних прихода града, односно општине, да је понуђач измирио обавезе по основу изворних локалних јавних прихода </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4.2. </w:t>
      </w:r>
      <w:r>
        <w:rPr>
          <w:rFonts w:eastAsia="Times New Roman" w:cs="Times New Roman"/>
          <w:color w:val="000000"/>
          <w:sz w:val="22"/>
          <w:szCs w:val="22"/>
        </w:rPr>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4.3.</w:t>
      </w:r>
      <w:r>
        <w:rPr>
          <w:rFonts w:eastAsia="Times New Roman" w:cs="Times New Roman"/>
          <w:color w:val="000000"/>
          <w:sz w:val="22"/>
          <w:szCs w:val="22"/>
        </w:rPr>
        <w:t>У случају да понуду подноси група понуђача, овај доказ доставити за сваког учесника из групе</w:t>
      </w:r>
    </w:p>
    <w:p w:rsidR="00EC3A86" w:rsidRDefault="00EC3A86"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4.4.</w:t>
      </w:r>
      <w:r>
        <w:rPr>
          <w:rFonts w:eastAsia="Times New Roman" w:cs="Times New Roman"/>
          <w:color w:val="000000"/>
          <w:sz w:val="22"/>
          <w:szCs w:val="22"/>
        </w:rPr>
        <w:t>У случају да понуђач подноси понуду са подизвођачем, овај доказ доставити и за подизвођача (ако је више подизвођача доставити за сваког од њих)</w:t>
      </w:r>
    </w:p>
    <w:p w:rsidR="00EC3A86" w:rsidRPr="00E7334B" w:rsidRDefault="00EC3A86" w:rsidP="00E7334B">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ОВА УВЕРЕЊА НЕ МОГУ БИТИ СТАРИЈА ОД ДВА МЕСЕЦА ПРЕ ОТВАРАЊА ПОНУДА</w:t>
      </w:r>
    </w:p>
    <w:p w:rsidR="0096114F" w:rsidRDefault="00E7334B" w:rsidP="003C6489">
      <w:pPr>
        <w:autoSpaceDE w:val="0"/>
        <w:spacing w:line="240" w:lineRule="auto"/>
        <w:contextualSpacing/>
        <w:jc w:val="both"/>
      </w:pPr>
      <w:r>
        <w:rPr>
          <w:rFonts w:eastAsia="Times New Roman" w:cs="Times New Roman"/>
          <w:b/>
          <w:bCs/>
          <w:color w:val="000000"/>
          <w:sz w:val="22"/>
          <w:szCs w:val="22"/>
        </w:rPr>
        <w:t>5</w:t>
      </w:r>
      <w:r w:rsidR="0096114F">
        <w:rPr>
          <w:rFonts w:eastAsia="Times New Roman" w:cs="Times New Roman"/>
          <w:b/>
          <w:bCs/>
          <w:color w:val="000000"/>
          <w:sz w:val="22"/>
          <w:szCs w:val="22"/>
        </w:rPr>
        <w:t xml:space="preserve">) УСЛОВ: </w:t>
      </w:r>
      <w:r w:rsidR="0096114F">
        <w:rPr>
          <w:rFonts w:eastAsia="Times New Roman" w:cs="Times New Roman"/>
          <w:color w:val="000000"/>
          <w:sz w:val="22"/>
          <w:szCs w:val="22"/>
        </w:rPr>
        <w:t>да понуђач поседује технички капацитет, и то на следећи начин:</w:t>
      </w:r>
    </w:p>
    <w:p w:rsidR="0096114F" w:rsidRDefault="0096114F" w:rsidP="003C6489">
      <w:pPr>
        <w:spacing w:line="240" w:lineRule="auto"/>
        <w:contextualSpacing/>
        <w:jc w:val="both"/>
      </w:pPr>
    </w:p>
    <w:p w:rsidR="0096114F" w:rsidRDefault="0096114F" w:rsidP="003C6489">
      <w:pPr>
        <w:spacing w:line="240" w:lineRule="auto"/>
        <w:contextualSpacing/>
        <w:jc w:val="both"/>
        <w:rPr>
          <w:sz w:val="22"/>
          <w:szCs w:val="22"/>
        </w:rPr>
      </w:pPr>
      <w:r>
        <w:rPr>
          <w:b/>
          <w:sz w:val="22"/>
          <w:szCs w:val="22"/>
          <w:lang w:val="sr-Cyrl-CS"/>
        </w:rPr>
        <w:t xml:space="preserve">Обавезна техничка опремљеност понуђача који подноси понуду </w:t>
      </w:r>
      <w:r w:rsidRPr="0096114F">
        <w:rPr>
          <w:b/>
          <w:sz w:val="22"/>
          <w:szCs w:val="22"/>
          <w:lang w:val="sr-Cyrl-CS"/>
        </w:rPr>
        <w:t>j</w:t>
      </w:r>
      <w:r>
        <w:rPr>
          <w:b/>
          <w:sz w:val="22"/>
          <w:szCs w:val="22"/>
          <w:lang w:val="sr-Cyrl-CS"/>
        </w:rPr>
        <w:t>e да поседује:</w:t>
      </w:r>
    </w:p>
    <w:p w:rsidR="0096114F" w:rsidRDefault="0096114F" w:rsidP="003C6489">
      <w:pPr>
        <w:numPr>
          <w:ilvl w:val="0"/>
          <w:numId w:val="12"/>
        </w:numPr>
        <w:spacing w:line="240" w:lineRule="auto"/>
        <w:contextualSpacing/>
        <w:jc w:val="both"/>
        <w:rPr>
          <w:sz w:val="22"/>
          <w:szCs w:val="22"/>
        </w:rPr>
      </w:pPr>
      <w:r>
        <w:rPr>
          <w:sz w:val="22"/>
          <w:szCs w:val="22"/>
        </w:rPr>
        <w:t xml:space="preserve">Путну базу - </w:t>
      </w:r>
      <w:r>
        <w:rPr>
          <w:sz w:val="22"/>
          <w:szCs w:val="22"/>
          <w:lang w:val="sr-Cyrl-CS"/>
        </w:rPr>
        <w:t xml:space="preserve">Пункт за зимско одржавање путева, на територији општине </w:t>
      </w:r>
      <w:r w:rsidR="00E7334B">
        <w:rPr>
          <w:sz w:val="22"/>
          <w:szCs w:val="22"/>
          <w:lang w:val="sr-Cyrl-CS"/>
        </w:rPr>
        <w:t>Љиг</w:t>
      </w:r>
      <w:r>
        <w:rPr>
          <w:sz w:val="22"/>
          <w:szCs w:val="22"/>
          <w:lang w:val="sr-Cyrl-CS"/>
        </w:rPr>
        <w:t xml:space="preserve">, </w:t>
      </w:r>
      <w:r>
        <w:rPr>
          <w:sz w:val="22"/>
          <w:szCs w:val="22"/>
        </w:rPr>
        <w:t>који је организован и опремљен на начин описан у конкурсној документацији (одељак IX ове конкурсне документације - “обавезн</w:t>
      </w:r>
      <w:r w:rsidR="00A40408">
        <w:rPr>
          <w:sz w:val="22"/>
          <w:szCs w:val="22"/>
        </w:rPr>
        <w:t>а техничка опремљеност понуђача“</w:t>
      </w:r>
      <w:r>
        <w:rPr>
          <w:sz w:val="22"/>
          <w:szCs w:val="22"/>
        </w:rPr>
        <w:t>).</w:t>
      </w:r>
    </w:p>
    <w:p w:rsidR="0096114F" w:rsidRPr="00E7334B" w:rsidRDefault="0096114F" w:rsidP="003C6489">
      <w:pPr>
        <w:numPr>
          <w:ilvl w:val="0"/>
          <w:numId w:val="12"/>
        </w:numPr>
        <w:spacing w:line="240" w:lineRule="auto"/>
        <w:contextualSpacing/>
        <w:jc w:val="both"/>
        <w:rPr>
          <w:b/>
          <w:bCs/>
          <w:sz w:val="22"/>
          <w:szCs w:val="22"/>
        </w:rPr>
      </w:pPr>
      <w:r>
        <w:rPr>
          <w:sz w:val="22"/>
          <w:szCs w:val="22"/>
        </w:rPr>
        <w:t>Возила, грађевинску механизацију и другу техничку опрему неопходну за извршење посла, и то:</w:t>
      </w:r>
    </w:p>
    <w:p w:rsidR="00E7334B" w:rsidRDefault="00E7334B" w:rsidP="001077DF">
      <w:pPr>
        <w:spacing w:line="240" w:lineRule="auto"/>
        <w:contextualSpacing/>
        <w:jc w:val="both"/>
        <w:rPr>
          <w:b/>
          <w:bCs/>
          <w:sz w:val="22"/>
          <w:szCs w:val="22"/>
        </w:rPr>
      </w:pPr>
    </w:p>
    <w:p w:rsidR="001077DF" w:rsidRDefault="001077DF" w:rsidP="001077DF">
      <w:pPr>
        <w:spacing w:line="240" w:lineRule="auto"/>
        <w:contextualSpacing/>
        <w:jc w:val="both"/>
        <w:rPr>
          <w:b/>
          <w:bCs/>
          <w:sz w:val="22"/>
          <w:szCs w:val="22"/>
        </w:rPr>
      </w:pPr>
    </w:p>
    <w:p w:rsidR="008C19A4" w:rsidRDefault="008C19A4" w:rsidP="001077DF">
      <w:pPr>
        <w:spacing w:line="240" w:lineRule="auto"/>
        <w:contextualSpacing/>
        <w:jc w:val="both"/>
        <w:rPr>
          <w:b/>
          <w:bCs/>
          <w:sz w:val="22"/>
          <w:szCs w:val="22"/>
        </w:rPr>
      </w:pPr>
    </w:p>
    <w:p w:rsidR="008C19A4" w:rsidRDefault="008C19A4" w:rsidP="001077DF">
      <w:pPr>
        <w:spacing w:line="240" w:lineRule="auto"/>
        <w:contextualSpacing/>
        <w:jc w:val="both"/>
        <w:rPr>
          <w:b/>
          <w:bCs/>
          <w:sz w:val="22"/>
          <w:szCs w:val="22"/>
        </w:rPr>
      </w:pPr>
    </w:p>
    <w:p w:rsidR="001077DF" w:rsidRDefault="001077DF" w:rsidP="001077DF">
      <w:pPr>
        <w:spacing w:line="240" w:lineRule="auto"/>
        <w:contextualSpacing/>
        <w:jc w:val="both"/>
        <w:rPr>
          <w:b/>
          <w:bCs/>
          <w:sz w:val="22"/>
          <w:szCs w:val="22"/>
        </w:rPr>
      </w:pPr>
    </w:p>
    <w:p w:rsidR="001077DF" w:rsidRPr="00E7334B" w:rsidRDefault="001077DF" w:rsidP="001077DF">
      <w:pPr>
        <w:spacing w:line="240" w:lineRule="auto"/>
        <w:contextualSpacing/>
        <w:jc w:val="both"/>
        <w:rPr>
          <w:b/>
          <w:bCs/>
          <w:sz w:val="22"/>
          <w:szCs w:val="22"/>
        </w:rPr>
      </w:pPr>
    </w:p>
    <w:tbl>
      <w:tblPr>
        <w:tblStyle w:val="TableGrid"/>
        <w:tblW w:w="0" w:type="auto"/>
        <w:tblInd w:w="720" w:type="dxa"/>
        <w:tblLook w:val="04A0"/>
      </w:tblPr>
      <w:tblGrid>
        <w:gridCol w:w="1089"/>
        <w:gridCol w:w="6096"/>
        <w:gridCol w:w="1382"/>
      </w:tblGrid>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Ред. Бр.</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 xml:space="preserve">                                             опис</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 xml:space="preserve">  Мин. Бр.</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1</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Камион са раоником за снег са свим вучама 6х6</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2</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Камион са раоником за снег са предњом вучом 4х4</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2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lastRenderedPageBreak/>
              <w:t>3</w:t>
            </w:r>
          </w:p>
        </w:tc>
        <w:tc>
          <w:tcPr>
            <w:tcW w:w="6096" w:type="dxa"/>
          </w:tcPr>
          <w:p w:rsidR="00E7334B" w:rsidRPr="004B2B62" w:rsidRDefault="00E7334B" w:rsidP="00E7334B">
            <w:pPr>
              <w:spacing w:line="240" w:lineRule="auto"/>
              <w:contextualSpacing/>
              <w:jc w:val="both"/>
              <w:rPr>
                <w:b/>
                <w:bCs/>
                <w:sz w:val="22"/>
                <w:szCs w:val="22"/>
              </w:rPr>
            </w:pPr>
            <w:r>
              <w:rPr>
                <w:b/>
                <w:bCs/>
                <w:sz w:val="22"/>
                <w:szCs w:val="22"/>
              </w:rPr>
              <w:t xml:space="preserve">Булдозер </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4</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Утоваривач са раоником за снег</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5</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Скип са раоником за снег</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r w:rsidR="00E7334B" w:rsidTr="00E7334B">
        <w:tc>
          <w:tcPr>
            <w:tcW w:w="1089" w:type="dxa"/>
          </w:tcPr>
          <w:p w:rsidR="00E7334B" w:rsidRPr="00E7334B" w:rsidRDefault="00E7334B" w:rsidP="00E7334B">
            <w:pPr>
              <w:spacing w:line="240" w:lineRule="auto"/>
              <w:contextualSpacing/>
              <w:jc w:val="both"/>
              <w:rPr>
                <w:b/>
                <w:bCs/>
                <w:sz w:val="22"/>
                <w:szCs w:val="22"/>
              </w:rPr>
            </w:pPr>
            <w:r>
              <w:rPr>
                <w:b/>
                <w:bCs/>
                <w:sz w:val="22"/>
                <w:szCs w:val="22"/>
              </w:rPr>
              <w:t>6</w:t>
            </w:r>
          </w:p>
        </w:tc>
        <w:tc>
          <w:tcPr>
            <w:tcW w:w="6096" w:type="dxa"/>
          </w:tcPr>
          <w:p w:rsidR="00E7334B" w:rsidRPr="00E7334B" w:rsidRDefault="00E7334B" w:rsidP="00E7334B">
            <w:pPr>
              <w:spacing w:line="240" w:lineRule="auto"/>
              <w:contextualSpacing/>
              <w:jc w:val="both"/>
              <w:rPr>
                <w:b/>
                <w:bCs/>
                <w:sz w:val="22"/>
                <w:szCs w:val="22"/>
              </w:rPr>
            </w:pPr>
            <w:r>
              <w:rPr>
                <w:b/>
                <w:bCs/>
                <w:sz w:val="22"/>
                <w:szCs w:val="22"/>
              </w:rPr>
              <w:t>Скип</w:t>
            </w:r>
          </w:p>
        </w:tc>
        <w:tc>
          <w:tcPr>
            <w:tcW w:w="1382" w:type="dxa"/>
          </w:tcPr>
          <w:p w:rsidR="00E7334B" w:rsidRPr="00E7334B" w:rsidRDefault="00E7334B" w:rsidP="00E7334B">
            <w:pPr>
              <w:spacing w:line="240" w:lineRule="auto"/>
              <w:contextualSpacing/>
              <w:jc w:val="both"/>
              <w:rPr>
                <w:b/>
                <w:bCs/>
                <w:sz w:val="22"/>
                <w:szCs w:val="22"/>
              </w:rPr>
            </w:pPr>
            <w:r>
              <w:rPr>
                <w:b/>
                <w:bCs/>
                <w:sz w:val="22"/>
                <w:szCs w:val="22"/>
              </w:rPr>
              <w:t>1 ком.</w:t>
            </w:r>
          </w:p>
        </w:tc>
      </w:tr>
    </w:tbl>
    <w:p w:rsidR="00E7334B" w:rsidRPr="00C649BB" w:rsidRDefault="00E7334B" w:rsidP="00E7334B">
      <w:pPr>
        <w:spacing w:line="240" w:lineRule="auto"/>
        <w:ind w:left="720"/>
        <w:contextualSpacing/>
        <w:jc w:val="both"/>
        <w:rPr>
          <w:b/>
          <w:bCs/>
          <w:sz w:val="22"/>
          <w:szCs w:val="22"/>
        </w:rPr>
      </w:pPr>
    </w:p>
    <w:p w:rsidR="00C649BB" w:rsidRDefault="00C649BB" w:rsidP="003C6489">
      <w:pPr>
        <w:spacing w:line="240" w:lineRule="auto"/>
        <w:ind w:left="720"/>
        <w:contextualSpacing/>
        <w:jc w:val="both"/>
        <w:rPr>
          <w:b/>
          <w:bCs/>
          <w:sz w:val="22"/>
          <w:szCs w:val="22"/>
        </w:rPr>
      </w:pPr>
    </w:p>
    <w:p w:rsidR="0096114F" w:rsidRDefault="0096114F"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Default="00E7334B" w:rsidP="003C6489">
      <w:pPr>
        <w:spacing w:line="240" w:lineRule="auto"/>
        <w:contextualSpacing/>
        <w:jc w:val="both"/>
      </w:pPr>
    </w:p>
    <w:p w:rsidR="00E7334B" w:rsidRPr="00E7334B" w:rsidRDefault="00E7334B" w:rsidP="003C6489">
      <w:pPr>
        <w:spacing w:line="240" w:lineRule="auto"/>
        <w:contextualSpacing/>
        <w:jc w:val="both"/>
      </w:pPr>
    </w:p>
    <w:p w:rsidR="0096114F" w:rsidRDefault="0096114F" w:rsidP="003C6489">
      <w:pPr>
        <w:autoSpaceDE w:val="0"/>
        <w:spacing w:line="240" w:lineRule="auto"/>
        <w:contextualSpacing/>
        <w:jc w:val="both"/>
        <w:rPr>
          <w:rFonts w:eastAsia="Times New Roman" w:cs="Times New Roman"/>
          <w:b/>
          <w:bCs/>
          <w:iCs/>
          <w:color w:val="000000"/>
          <w:sz w:val="22"/>
          <w:szCs w:val="22"/>
        </w:rPr>
      </w:pPr>
      <w:r>
        <w:rPr>
          <w:rFonts w:eastAsia="Times New Roman" w:cs="Times New Roman"/>
          <w:b/>
          <w:bCs/>
          <w:color w:val="000000"/>
          <w:sz w:val="22"/>
          <w:szCs w:val="22"/>
        </w:rPr>
        <w:t>ДОКАЗ:</w:t>
      </w:r>
    </w:p>
    <w:p w:rsidR="0096114F" w:rsidRDefault="0096114F" w:rsidP="003C6489">
      <w:pPr>
        <w:autoSpaceDE w:val="0"/>
        <w:spacing w:line="240" w:lineRule="auto"/>
        <w:contextualSpacing/>
        <w:jc w:val="both"/>
        <w:rPr>
          <w:rFonts w:eastAsia="Times New Roman" w:cs="Times New Roman"/>
          <w:b/>
          <w:bCs/>
          <w:iCs/>
          <w:color w:val="000000"/>
          <w:sz w:val="22"/>
          <w:szCs w:val="22"/>
        </w:rPr>
      </w:pPr>
      <w:r>
        <w:rPr>
          <w:rFonts w:eastAsia="Times New Roman" w:cs="Times New Roman"/>
          <w:b/>
          <w:bCs/>
          <w:iCs/>
          <w:color w:val="000000"/>
          <w:sz w:val="22"/>
          <w:szCs w:val="22"/>
        </w:rPr>
        <w:t>7.1.</w:t>
      </w:r>
      <w:r>
        <w:rPr>
          <w:rFonts w:eastAsia="Times New Roman" w:cs="Times New Roman"/>
          <w:iCs/>
          <w:color w:val="000000"/>
          <w:sz w:val="22"/>
          <w:szCs w:val="22"/>
        </w:rPr>
        <w:t xml:space="preserve"> Изјава дата под материјалном и кривичном одговорношћу о техничко</w:t>
      </w:r>
      <w:r w:rsidR="001077DF">
        <w:rPr>
          <w:rFonts w:eastAsia="Times New Roman" w:cs="Times New Roman"/>
          <w:iCs/>
          <w:color w:val="000000"/>
          <w:sz w:val="22"/>
          <w:szCs w:val="22"/>
        </w:rPr>
        <w:t>м капацитету према обрасцу бр.11</w:t>
      </w:r>
      <w:r>
        <w:rPr>
          <w:rFonts w:eastAsia="Times New Roman" w:cs="Times New Roman"/>
          <w:iCs/>
          <w:color w:val="000000"/>
          <w:sz w:val="22"/>
          <w:szCs w:val="22"/>
        </w:rPr>
        <w:t xml:space="preserve"> из конкурсне документације.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iCs/>
          <w:color w:val="000000"/>
          <w:sz w:val="22"/>
          <w:szCs w:val="22"/>
        </w:rPr>
        <w:t xml:space="preserve">7.2. </w:t>
      </w:r>
      <w:r>
        <w:rPr>
          <w:rFonts w:eastAsia="Times New Roman" w:cs="Times New Roman"/>
          <w:iCs/>
          <w:color w:val="000000"/>
          <w:sz w:val="22"/>
          <w:szCs w:val="22"/>
        </w:rPr>
        <w:t>Изјава дата под материјалном и кривичном одговорношћу о зимском пункту према обрасцу бр.15 из конкурсне документације.</w:t>
      </w:r>
    </w:p>
    <w:p w:rsidR="0096114F" w:rsidRDefault="0096114F"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7.3.</w:t>
      </w:r>
      <w:r>
        <w:rPr>
          <w:rFonts w:eastAsia="Times New Roman" w:cs="Times New Roman"/>
          <w:color w:val="000000"/>
          <w:sz w:val="22"/>
          <w:szCs w:val="22"/>
        </w:rPr>
        <w:t xml:space="preserve"> У смислу техничке опремљености одговарајућом механизацијом и опремом, подразумева се  да понуђач располаже бар минимумом потребне и расположиве механизације и опреме за пружање услуга  из предмета јавне набавке.  Прихватљив је списак опремљености понуђача који није мањи  од прописаног минималног из конкурсне документације.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color w:val="000000"/>
          <w:sz w:val="22"/>
          <w:szCs w:val="22"/>
        </w:rPr>
        <w:t>Нарочито се скреће пажња понуђачу да потписане и оверене изјаве (образац 14. и 15.) из конкурсне документације, значи ГАРАНЦИЈУ понуђача да ће наведена механизација и опрема бити стварно ангажована на реализацији  преметне јавне набавке.  Уз  изјаву,  о</w:t>
      </w:r>
      <w:r>
        <w:rPr>
          <w:rFonts w:eastAsia="Times New Roman" w:cs="Times New Roman"/>
          <w:b/>
          <w:bCs/>
          <w:color w:val="000000"/>
          <w:sz w:val="22"/>
          <w:szCs w:val="22"/>
        </w:rPr>
        <w:t>бавезно је приложити последњу пописну ивентарску лис</w:t>
      </w:r>
      <w:r w:rsidR="003F7898">
        <w:rPr>
          <w:rFonts w:eastAsia="Times New Roman" w:cs="Times New Roman"/>
          <w:b/>
          <w:bCs/>
          <w:color w:val="000000"/>
          <w:sz w:val="22"/>
          <w:szCs w:val="22"/>
        </w:rPr>
        <w:t xml:space="preserve">ту (састављена на дан 31.12.2014.), и </w:t>
      </w:r>
      <w:r>
        <w:rPr>
          <w:rFonts w:eastAsia="Times New Roman" w:cs="Times New Roman"/>
          <w:b/>
          <w:bCs/>
          <w:color w:val="000000"/>
          <w:sz w:val="22"/>
          <w:szCs w:val="22"/>
        </w:rPr>
        <w:t xml:space="preserve"> доказ о поседо</w:t>
      </w:r>
      <w:r w:rsidR="003F7898">
        <w:rPr>
          <w:rFonts w:eastAsia="Times New Roman" w:cs="Times New Roman"/>
          <w:b/>
          <w:bCs/>
          <w:color w:val="000000"/>
          <w:sz w:val="22"/>
          <w:szCs w:val="22"/>
        </w:rPr>
        <w:t>вању опреме, (уговор</w:t>
      </w:r>
      <w:r>
        <w:rPr>
          <w:rFonts w:eastAsia="Times New Roman" w:cs="Times New Roman"/>
          <w:b/>
          <w:bCs/>
          <w:color w:val="000000"/>
          <w:sz w:val="22"/>
          <w:szCs w:val="22"/>
        </w:rPr>
        <w:t xml:space="preserve"> о ангажовању механизације или опреме коју евентуално понуђач не поседује у свом власништву, уговор о закупу или лизингу, рачун).</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НАПОМЕНЕ:</w:t>
      </w:r>
    </w:p>
    <w:p w:rsidR="0096114F" w:rsidRDefault="0096114F" w:rsidP="003C6489">
      <w:pPr>
        <w:autoSpaceDE w:val="0"/>
        <w:spacing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 xml:space="preserve">7.4.  </w:t>
      </w:r>
      <w:r>
        <w:rPr>
          <w:rFonts w:eastAsia="Times New Roman" w:cs="Times New Roman"/>
          <w:color w:val="000000"/>
          <w:sz w:val="22"/>
          <w:szCs w:val="22"/>
        </w:rPr>
        <w:t>У случају да понуду подноси група понуђача, услов група понуђача испуњава заједно.</w:t>
      </w:r>
    </w:p>
    <w:p w:rsidR="0096114F" w:rsidRDefault="0096114F" w:rsidP="003C6489">
      <w:pPr>
        <w:autoSpaceDE w:val="0"/>
        <w:spacing w:line="240" w:lineRule="auto"/>
        <w:contextualSpacing/>
        <w:jc w:val="both"/>
      </w:pPr>
      <w:r>
        <w:rPr>
          <w:rFonts w:eastAsia="Times New Roman" w:cs="Times New Roman"/>
          <w:b/>
          <w:bCs/>
          <w:color w:val="000000"/>
          <w:sz w:val="22"/>
          <w:szCs w:val="22"/>
        </w:rPr>
        <w:t>7.5.</w:t>
      </w:r>
      <w:r>
        <w:rPr>
          <w:rFonts w:eastAsia="Times New Roman" w:cs="Times New Roman"/>
          <w:color w:val="000000"/>
          <w:sz w:val="22"/>
          <w:szCs w:val="22"/>
        </w:rPr>
        <w:t xml:space="preserve"> У случају да понуђач подноси понуду са подизвођачем, овај доказ не треба доставити за подизвођача, и подизвођач не може уместо понуђача доказати овај услов.</w:t>
      </w:r>
    </w:p>
    <w:p w:rsidR="0096114F"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 ДОПУНСКЕ НАПОМЕНЕ:</w:t>
      </w:r>
    </w:p>
    <w:p w:rsidR="0096114F" w:rsidRPr="002D28F0"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 xml:space="preserve">.1. </w:t>
      </w:r>
      <w:r w:rsidR="0096114F">
        <w:rPr>
          <w:sz w:val="22"/>
          <w:szCs w:val="22"/>
        </w:rPr>
        <w:t>Докази о испуњености услова могу се достављати у неовереним фотокопијама</w:t>
      </w:r>
      <w:r>
        <w:rPr>
          <w:sz w:val="22"/>
          <w:szCs w:val="22"/>
        </w:rPr>
        <w:t>.</w:t>
      </w:r>
    </w:p>
    <w:p w:rsidR="0096114F" w:rsidRDefault="002D28F0" w:rsidP="003C6489">
      <w:pPr>
        <w:autoSpaceDE w:val="0"/>
        <w:spacing w:after="270" w:line="240" w:lineRule="auto"/>
        <w:contextualSpacing/>
        <w:jc w:val="both"/>
        <w:rPr>
          <w:b/>
          <w:bCs/>
          <w:sz w:val="22"/>
          <w:szCs w:val="22"/>
        </w:rPr>
      </w:pPr>
      <w:r>
        <w:rPr>
          <w:b/>
          <w:bCs/>
          <w:sz w:val="22"/>
          <w:szCs w:val="22"/>
        </w:rPr>
        <w:t>8</w:t>
      </w:r>
      <w:r w:rsidR="0096114F">
        <w:rPr>
          <w:b/>
          <w:bCs/>
          <w:sz w:val="22"/>
          <w:szCs w:val="22"/>
        </w:rPr>
        <w:t>.2.</w:t>
      </w:r>
      <w:r w:rsidR="0096114F">
        <w:rPr>
          <w:sz w:val="22"/>
          <w:szCs w:val="22"/>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114F" w:rsidRDefault="002D28F0" w:rsidP="003C6489">
      <w:pPr>
        <w:autoSpaceDE w:val="0"/>
        <w:spacing w:after="270" w:line="240" w:lineRule="auto"/>
        <w:contextualSpacing/>
        <w:jc w:val="both"/>
        <w:rPr>
          <w:sz w:val="22"/>
          <w:szCs w:val="22"/>
        </w:rPr>
      </w:pPr>
      <w:r>
        <w:rPr>
          <w:b/>
          <w:bCs/>
          <w:sz w:val="22"/>
          <w:szCs w:val="22"/>
        </w:rPr>
        <w:t>8</w:t>
      </w:r>
      <w:r w:rsidR="0096114F">
        <w:rPr>
          <w:b/>
          <w:bCs/>
          <w:sz w:val="22"/>
          <w:szCs w:val="22"/>
        </w:rPr>
        <w:t>.3.</w:t>
      </w:r>
      <w:r w:rsidR="0096114F">
        <w:rPr>
          <w:sz w:val="22"/>
          <w:szCs w:val="22"/>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1077DF" w:rsidRDefault="001077DF" w:rsidP="003C6489">
      <w:pPr>
        <w:autoSpaceDE w:val="0"/>
        <w:spacing w:after="270" w:line="240" w:lineRule="auto"/>
        <w:contextualSpacing/>
        <w:jc w:val="both"/>
        <w:rPr>
          <w:sz w:val="22"/>
          <w:szCs w:val="22"/>
        </w:rPr>
      </w:pPr>
    </w:p>
    <w:p w:rsidR="001077DF" w:rsidRPr="001077DF" w:rsidRDefault="001077DF"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AE333C" w:rsidRDefault="00AE333C" w:rsidP="003C6489">
      <w:pPr>
        <w:autoSpaceDE w:val="0"/>
        <w:spacing w:after="270" w:line="240" w:lineRule="auto"/>
        <w:contextualSpacing/>
        <w:jc w:val="both"/>
        <w:rPr>
          <w:sz w:val="22"/>
          <w:szCs w:val="22"/>
        </w:rPr>
      </w:pPr>
    </w:p>
    <w:p w:rsidR="003F7898" w:rsidRDefault="003F7898" w:rsidP="003C6489">
      <w:pPr>
        <w:autoSpaceDE w:val="0"/>
        <w:spacing w:after="270" w:line="240" w:lineRule="auto"/>
        <w:contextualSpacing/>
        <w:jc w:val="both"/>
        <w:rPr>
          <w:sz w:val="22"/>
          <w:szCs w:val="22"/>
        </w:rPr>
      </w:pPr>
    </w:p>
    <w:p w:rsidR="003F7898" w:rsidRPr="003F7898" w:rsidRDefault="003F7898" w:rsidP="003C6489">
      <w:pPr>
        <w:autoSpaceDE w:val="0"/>
        <w:spacing w:after="270" w:line="240" w:lineRule="auto"/>
        <w:contextualSpacing/>
        <w:jc w:val="both"/>
        <w:rPr>
          <w:sz w:val="22"/>
          <w:szCs w:val="22"/>
        </w:rPr>
      </w:pPr>
    </w:p>
    <w:p w:rsidR="0030709A" w:rsidRDefault="0030709A" w:rsidP="003C6489">
      <w:pPr>
        <w:autoSpaceDE w:val="0"/>
        <w:spacing w:after="270" w:line="240" w:lineRule="auto"/>
        <w:contextualSpacing/>
        <w:jc w:val="both"/>
        <w:rPr>
          <w:rFonts w:eastAsia="Times New Roman" w:cs="Times New Roman"/>
          <w:b/>
          <w:bCs/>
          <w:color w:val="000000"/>
          <w:sz w:val="22"/>
          <w:szCs w:val="22"/>
        </w:rPr>
      </w:pPr>
      <w:r>
        <w:rPr>
          <w:rFonts w:eastAsia="Times New Roman" w:cs="Times New Roman"/>
          <w:b/>
          <w:bCs/>
          <w:color w:val="000000"/>
          <w:sz w:val="22"/>
          <w:szCs w:val="22"/>
        </w:rPr>
        <w:t>ОБРАЗАЦ 1.Образац за оцену испуњености обавезних и додатних услова из члана 75.и 76. Закона о јавним набавкама</w:t>
      </w:r>
    </w:p>
    <w:p w:rsidR="00C97949" w:rsidRDefault="00C97949" w:rsidP="003C6489">
      <w:pPr>
        <w:autoSpaceDE w:val="0"/>
        <w:spacing w:after="270" w:line="240" w:lineRule="auto"/>
        <w:contextualSpacing/>
        <w:jc w:val="both"/>
        <w:rPr>
          <w:rFonts w:eastAsia="Times New Roman" w:cs="Times New Roman"/>
          <w:b/>
          <w:bCs/>
          <w:color w:val="000000"/>
          <w:sz w:val="22"/>
          <w:szCs w:val="22"/>
        </w:rPr>
      </w:pPr>
    </w:p>
    <w:p w:rsidR="00422229" w:rsidRDefault="00422229" w:rsidP="003C6489">
      <w:pPr>
        <w:autoSpaceDE w:val="0"/>
        <w:spacing w:after="270" w:line="240" w:lineRule="auto"/>
        <w:contextualSpacing/>
        <w:jc w:val="both"/>
        <w:rPr>
          <w:rFonts w:eastAsia="Times New Roman" w:cs="Times New Roman"/>
          <w:b/>
          <w:bCs/>
          <w:color w:val="000000"/>
          <w:sz w:val="22"/>
          <w:szCs w:val="22"/>
        </w:rPr>
      </w:pPr>
    </w:p>
    <w:p w:rsidR="00422229" w:rsidRPr="00422229" w:rsidRDefault="00422229" w:rsidP="003C6489">
      <w:pPr>
        <w:autoSpaceDE w:val="0"/>
        <w:spacing w:after="270" w:line="240" w:lineRule="auto"/>
        <w:contextualSpacing/>
        <w:jc w:val="both"/>
        <w:rPr>
          <w:rFonts w:eastAsia="Times New Roman" w:cs="Times New Roman"/>
          <w:b/>
          <w:bCs/>
          <w:color w:val="000000"/>
          <w:sz w:val="22"/>
          <w:szCs w:val="22"/>
        </w:rPr>
      </w:pPr>
    </w:p>
    <w:tbl>
      <w:tblPr>
        <w:tblW w:w="10855" w:type="dxa"/>
        <w:tblInd w:w="-938" w:type="dxa"/>
        <w:tblLayout w:type="fixed"/>
        <w:tblCellMar>
          <w:top w:w="55" w:type="dxa"/>
          <w:left w:w="55" w:type="dxa"/>
          <w:bottom w:w="55" w:type="dxa"/>
          <w:right w:w="55" w:type="dxa"/>
        </w:tblCellMar>
        <w:tblLook w:val="0000"/>
      </w:tblPr>
      <w:tblGrid>
        <w:gridCol w:w="851"/>
        <w:gridCol w:w="136"/>
        <w:gridCol w:w="6177"/>
        <w:gridCol w:w="136"/>
        <w:gridCol w:w="902"/>
        <w:gridCol w:w="136"/>
        <w:gridCol w:w="870"/>
        <w:gridCol w:w="136"/>
        <w:gridCol w:w="1375"/>
        <w:gridCol w:w="136"/>
      </w:tblGrid>
      <w:tr w:rsidR="0030709A" w:rsidTr="002D28F0">
        <w:trPr>
          <w:gridAfter w:val="1"/>
          <w:wAfter w:w="136" w:type="dxa"/>
        </w:trPr>
        <w:tc>
          <w:tcPr>
            <w:tcW w:w="851" w:type="dxa"/>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both"/>
              <w:rPr>
                <w:b/>
                <w:bCs/>
                <w:sz w:val="20"/>
                <w:szCs w:val="20"/>
              </w:rPr>
            </w:pPr>
            <w:r>
              <w:rPr>
                <w:b/>
                <w:bCs/>
                <w:sz w:val="20"/>
                <w:szCs w:val="20"/>
              </w:rPr>
              <w:t>Редни број</w:t>
            </w:r>
          </w:p>
        </w:tc>
        <w:tc>
          <w:tcPr>
            <w:tcW w:w="6313" w:type="dxa"/>
            <w:gridSpan w:val="2"/>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Назив документа</w:t>
            </w:r>
          </w:p>
        </w:tc>
        <w:tc>
          <w:tcPr>
            <w:tcW w:w="2044" w:type="dxa"/>
            <w:gridSpan w:val="4"/>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Документ достављен (заокружити да/не)</w:t>
            </w:r>
          </w:p>
        </w:tc>
        <w:tc>
          <w:tcPr>
            <w:tcW w:w="1511" w:type="dxa"/>
            <w:gridSpan w:val="2"/>
            <w:tcBorders>
              <w:top w:val="single" w:sz="1" w:space="0" w:color="000000"/>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Напомене</w:t>
            </w: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Извод из Агенције за привредне регистре, односно извод из регистра надлежног органа</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2</w:t>
            </w: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c>
          <w:tcPr>
            <w:tcW w:w="987" w:type="dxa"/>
            <w:gridSpan w:val="2"/>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3</w:t>
            </w: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Потврда привредног и прекршајног суда или потврда агенције за провредне регистре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vMerge w:val="restart"/>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18"/>
                <w:szCs w:val="18"/>
              </w:rPr>
            </w:pPr>
          </w:p>
          <w:p w:rsidR="0030709A" w:rsidRDefault="0030709A" w:rsidP="003C6489">
            <w:pPr>
              <w:pStyle w:val="TableContents"/>
              <w:spacing w:line="240" w:lineRule="auto"/>
              <w:contextualSpacing/>
              <w:jc w:val="center"/>
              <w:rPr>
                <w:b/>
                <w:bCs/>
                <w:sz w:val="18"/>
                <w:szCs w:val="18"/>
              </w:rPr>
            </w:pPr>
          </w:p>
          <w:p w:rsidR="0030709A" w:rsidRDefault="0030709A" w:rsidP="003C6489">
            <w:pPr>
              <w:pStyle w:val="TableContents"/>
              <w:spacing w:line="240" w:lineRule="auto"/>
              <w:contextualSpacing/>
              <w:jc w:val="center"/>
              <w:rPr>
                <w:b/>
                <w:bCs/>
                <w:sz w:val="18"/>
                <w:szCs w:val="18"/>
              </w:rPr>
            </w:pPr>
            <w:r>
              <w:rPr>
                <w:b/>
                <w:bCs/>
                <w:sz w:val="18"/>
                <w:szCs w:val="18"/>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18"/>
                <w:szCs w:val="18"/>
              </w:rPr>
              <w:t>4</w:t>
            </w: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а) Уверење Пореске управе Министарства финансија и привреде </w:t>
            </w:r>
          </w:p>
        </w:tc>
        <w:tc>
          <w:tcPr>
            <w:tcW w:w="1038" w:type="dxa"/>
            <w:gridSpan w:val="2"/>
            <w:vMerge w:val="restart"/>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vMerge w:val="restart"/>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vMerge w:val="restart"/>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rPr>
                <w:sz w:val="18"/>
                <w:szCs w:val="18"/>
              </w:rPr>
            </w:pP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pPr>
            <w:r>
              <w:rPr>
                <w:rFonts w:eastAsia="Times New Roman" w:cs="Times New Roman"/>
                <w:color w:val="000000"/>
                <w:sz w:val="18"/>
                <w:szCs w:val="18"/>
              </w:rPr>
              <w:t>б)  Уверења Управе јавних прихода града, односно општине</w:t>
            </w:r>
          </w:p>
        </w:tc>
        <w:tc>
          <w:tcPr>
            <w:tcW w:w="1038" w:type="dxa"/>
            <w:gridSpan w:val="2"/>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1006" w:type="dxa"/>
            <w:gridSpan w:val="2"/>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1511" w:type="dxa"/>
            <w:gridSpan w:val="2"/>
            <w:vMerge/>
            <w:tcBorders>
              <w:left w:val="single" w:sz="1" w:space="0" w:color="000000"/>
              <w:bottom w:val="single" w:sz="1" w:space="0" w:color="000000"/>
              <w:right w:val="single" w:sz="1" w:space="0" w:color="000000"/>
            </w:tcBorders>
            <w:shd w:val="clear" w:color="auto" w:fill="auto"/>
          </w:tcPr>
          <w:p w:rsidR="0030709A" w:rsidRDefault="0030709A" w:rsidP="003C6489">
            <w:pPr>
              <w:snapToGrid w:val="0"/>
              <w:spacing w:line="240" w:lineRule="auto"/>
              <w:contextualSpacing/>
            </w:pPr>
          </w:p>
        </w:tc>
      </w:tr>
      <w:tr w:rsidR="0030709A" w:rsidTr="002D28F0">
        <w:trPr>
          <w:gridAfter w:val="1"/>
          <w:wAfter w:w="136" w:type="dxa"/>
        </w:trPr>
        <w:tc>
          <w:tcPr>
            <w:tcW w:w="851"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6313" w:type="dxa"/>
            <w:gridSpan w:val="2"/>
            <w:tcBorders>
              <w:left w:val="single" w:sz="1" w:space="0" w:color="000000"/>
              <w:bottom w:val="single" w:sz="1" w:space="0" w:color="000000"/>
            </w:tcBorders>
            <w:shd w:val="clear" w:color="auto" w:fill="auto"/>
          </w:tcPr>
          <w:p w:rsidR="0030709A" w:rsidRDefault="0030709A" w:rsidP="003C6489">
            <w:pPr>
              <w:spacing w:line="240" w:lineRule="auto"/>
              <w:contextualSpacing/>
              <w:jc w:val="both"/>
            </w:pPr>
            <w:r>
              <w:rPr>
                <w:rFonts w:eastAsia="Times New Roman" w:cs="Times New Roman"/>
                <w:color w:val="000000"/>
                <w:sz w:val="18"/>
                <w:szCs w:val="18"/>
              </w:rPr>
              <w:t xml:space="preserve">в) Потврда надлежног органа да се понуђач налази у поступку приватизације. </w:t>
            </w:r>
          </w:p>
        </w:tc>
        <w:tc>
          <w:tcPr>
            <w:tcW w:w="1038" w:type="dxa"/>
            <w:gridSpan w:val="2"/>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1006" w:type="dxa"/>
            <w:gridSpan w:val="2"/>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1511" w:type="dxa"/>
            <w:gridSpan w:val="2"/>
            <w:vMerge/>
            <w:tcBorders>
              <w:left w:val="single" w:sz="1" w:space="0" w:color="000000"/>
              <w:bottom w:val="single" w:sz="1" w:space="0" w:color="000000"/>
              <w:right w:val="single" w:sz="1" w:space="0" w:color="000000"/>
            </w:tcBorders>
            <w:shd w:val="clear" w:color="auto" w:fill="auto"/>
          </w:tcPr>
          <w:p w:rsidR="0030709A" w:rsidRDefault="0030709A" w:rsidP="003C6489">
            <w:pPr>
              <w:snapToGrid w:val="0"/>
              <w:spacing w:line="240" w:lineRule="auto"/>
              <w:contextualSpacing/>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Pr="002D28F0" w:rsidRDefault="002D28F0" w:rsidP="003C6489">
            <w:pPr>
              <w:pStyle w:val="TableContents"/>
              <w:spacing w:line="240" w:lineRule="auto"/>
              <w:contextualSpacing/>
              <w:jc w:val="center"/>
              <w:rPr>
                <w:rFonts w:eastAsia="Times New Roman" w:cs="Times New Roman"/>
                <w:color w:val="000000"/>
                <w:sz w:val="18"/>
                <w:szCs w:val="18"/>
              </w:rPr>
            </w:pPr>
            <w:r>
              <w:rPr>
                <w:b/>
                <w:bCs/>
                <w:sz w:val="20"/>
                <w:szCs w:val="20"/>
              </w:rPr>
              <w:t>5</w:t>
            </w:r>
          </w:p>
        </w:tc>
        <w:tc>
          <w:tcPr>
            <w:tcW w:w="6313" w:type="dxa"/>
            <w:gridSpan w:val="2"/>
            <w:tcBorders>
              <w:left w:val="single" w:sz="1" w:space="0" w:color="000000"/>
              <w:bottom w:val="single" w:sz="1" w:space="0" w:color="000000"/>
            </w:tcBorders>
            <w:shd w:val="clear" w:color="auto" w:fill="auto"/>
          </w:tcPr>
          <w:p w:rsidR="0030709A" w:rsidRDefault="0030709A" w:rsidP="003C6489">
            <w:pPr>
              <w:autoSpaceDE w:val="0"/>
              <w:spacing w:after="270" w:line="240" w:lineRule="auto"/>
              <w:contextualSpacing/>
              <w:jc w:val="both"/>
              <w:rPr>
                <w:sz w:val="18"/>
                <w:szCs w:val="18"/>
              </w:rPr>
            </w:pPr>
            <w:r>
              <w:rPr>
                <w:rFonts w:eastAsia="Times New Roman" w:cs="Times New Roman"/>
                <w:color w:val="000000"/>
                <w:sz w:val="18"/>
                <w:szCs w:val="18"/>
              </w:rPr>
              <w:t>Споразум групе понуђача који подносе заједничку понуду</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Образац за оцену испуњености обавезних услова из члана 75. ЗЈН и  додатних услова (и обр. 1а. и 1б. за подизвођ. и чланове групе понуђ.)</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2"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2</w:t>
            </w:r>
          </w:p>
        </w:tc>
        <w:tc>
          <w:tcPr>
            <w:tcW w:w="6313" w:type="dxa"/>
            <w:gridSpan w:val="2"/>
            <w:tcBorders>
              <w:left w:val="single" w:sz="1" w:space="0" w:color="000000"/>
              <w:bottom w:val="single" w:sz="2"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Подаци о понуђачу </w:t>
            </w:r>
          </w:p>
        </w:tc>
        <w:tc>
          <w:tcPr>
            <w:tcW w:w="1038" w:type="dxa"/>
            <w:gridSpan w:val="2"/>
            <w:tcBorders>
              <w:left w:val="single" w:sz="1" w:space="0" w:color="000000"/>
              <w:bottom w:val="single" w:sz="2"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2"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2"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3</w:t>
            </w:r>
          </w:p>
        </w:tc>
        <w:tc>
          <w:tcPr>
            <w:tcW w:w="6313" w:type="dxa"/>
            <w:gridSpan w:val="2"/>
            <w:tcBorders>
              <w:top w:val="single" w:sz="2" w:space="0" w:color="000000"/>
              <w:left w:val="single" w:sz="2" w:space="0" w:color="000000"/>
              <w:bottom w:val="single" w:sz="2" w:space="0" w:color="000000"/>
              <w:right w:val="single" w:sz="2"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Изјава понуђача да извршење набавке неће делимично поверити подизвођачу </w:t>
            </w:r>
          </w:p>
        </w:tc>
        <w:tc>
          <w:tcPr>
            <w:tcW w:w="1038" w:type="dxa"/>
            <w:gridSpan w:val="2"/>
            <w:tcBorders>
              <w:top w:val="single" w:sz="2" w:space="0" w:color="000000"/>
              <w:left w:val="single" w:sz="2" w:space="0" w:color="000000"/>
              <w:bottom w:val="single" w:sz="2" w:space="0" w:color="000000"/>
              <w:right w:val="single" w:sz="2"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top w:val="single" w:sz="2" w:space="0" w:color="000000"/>
              <w:left w:val="single" w:sz="2" w:space="0" w:color="000000"/>
              <w:bottom w:val="single" w:sz="2" w:space="0" w:color="000000"/>
              <w:right w:val="single" w:sz="2"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top w:val="single" w:sz="2" w:space="0" w:color="000000"/>
              <w:left w:val="single" w:sz="2" w:space="0" w:color="000000"/>
              <w:bottom w:val="single" w:sz="2" w:space="0" w:color="000000"/>
              <w:right w:val="single" w:sz="2"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top w:val="single" w:sz="2"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4</w:t>
            </w:r>
          </w:p>
        </w:tc>
        <w:tc>
          <w:tcPr>
            <w:tcW w:w="6313" w:type="dxa"/>
            <w:gridSpan w:val="2"/>
            <w:tcBorders>
              <w:top w:val="single" w:sz="2" w:space="0" w:color="000000"/>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Изјава понуђача да ће извршење набавке делимично поверити подизвођачу </w:t>
            </w:r>
          </w:p>
        </w:tc>
        <w:tc>
          <w:tcPr>
            <w:tcW w:w="1038" w:type="dxa"/>
            <w:gridSpan w:val="2"/>
            <w:tcBorders>
              <w:top w:val="single" w:sz="2" w:space="0" w:color="000000"/>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top w:val="single" w:sz="2" w:space="0" w:color="000000"/>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top w:val="single" w:sz="2" w:space="0" w:color="000000"/>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5</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Подаци о подизвођачу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6</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Изјава о подношењу заједничке понуде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7</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Подаци о понуђачу из заједничке понуде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2D28F0" w:rsidP="003C6489">
            <w:pPr>
              <w:pStyle w:val="TableContents"/>
              <w:spacing w:line="240" w:lineRule="auto"/>
              <w:contextualSpacing/>
              <w:jc w:val="center"/>
              <w:rPr>
                <w:rFonts w:eastAsia="Times New Roman" w:cs="Times New Roman"/>
                <w:color w:val="000000"/>
                <w:sz w:val="18"/>
                <w:szCs w:val="18"/>
              </w:rPr>
            </w:pPr>
            <w:r>
              <w:rPr>
                <w:b/>
                <w:bCs/>
                <w:sz w:val="20"/>
                <w:szCs w:val="20"/>
              </w:rPr>
              <w:t>8</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Изјава о независној понуди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2D28F0" w:rsidP="003C6489">
            <w:pPr>
              <w:pStyle w:val="TableContents"/>
              <w:spacing w:line="240" w:lineRule="auto"/>
              <w:contextualSpacing/>
              <w:jc w:val="center"/>
              <w:rPr>
                <w:rFonts w:eastAsia="Times New Roman" w:cs="Times New Roman"/>
                <w:color w:val="000000"/>
                <w:sz w:val="18"/>
                <w:szCs w:val="18"/>
              </w:rPr>
            </w:pPr>
            <w:r>
              <w:rPr>
                <w:b/>
                <w:bCs/>
                <w:sz w:val="20"/>
                <w:szCs w:val="20"/>
              </w:rPr>
              <w:t>9</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 xml:space="preserve">Понуда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2D28F0" w:rsidP="003C6489">
            <w:pPr>
              <w:pStyle w:val="TableContents"/>
              <w:spacing w:line="240" w:lineRule="auto"/>
              <w:contextualSpacing/>
              <w:jc w:val="center"/>
              <w:rPr>
                <w:rFonts w:eastAsia="Times New Roman" w:cs="Times New Roman"/>
                <w:color w:val="000000"/>
                <w:sz w:val="18"/>
                <w:szCs w:val="18"/>
              </w:rPr>
            </w:pPr>
            <w:r>
              <w:rPr>
                <w:b/>
                <w:bCs/>
                <w:sz w:val="20"/>
                <w:szCs w:val="20"/>
              </w:rPr>
              <w:lastRenderedPageBreak/>
              <w:t>10</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lastRenderedPageBreak/>
              <w:t>предмери и предрачуни радова са структуром цене</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lastRenderedPageBreak/>
              <w:t>Образац</w:t>
            </w:r>
          </w:p>
          <w:p w:rsidR="0030709A" w:rsidRPr="002D28F0"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r w:rsidR="00F25FDB">
              <w:rPr>
                <w:b/>
                <w:bCs/>
                <w:sz w:val="20"/>
                <w:szCs w:val="20"/>
              </w:rPr>
              <w:t>1</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lang w:val="sr-Cyrl-CS"/>
              </w:rPr>
              <w:t xml:space="preserve">Изјава о </w:t>
            </w:r>
            <w:r>
              <w:rPr>
                <w:rFonts w:eastAsia="Times New Roman" w:cs="Times New Roman"/>
                <w:color w:val="000000"/>
                <w:sz w:val="18"/>
                <w:szCs w:val="18"/>
              </w:rPr>
              <w:t>техничком капацитету</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Pr="002D28F0"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Образац 1</w:t>
            </w:r>
            <w:r w:rsidR="00F25FDB">
              <w:rPr>
                <w:b/>
                <w:bCs/>
                <w:sz w:val="20"/>
                <w:szCs w:val="20"/>
              </w:rPr>
              <w:t>2</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rPr>
              <w:t>Изјава о зимском пункту</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r w:rsidR="00F25FDB">
              <w:rPr>
                <w:b/>
                <w:bCs/>
                <w:sz w:val="20"/>
                <w:szCs w:val="20"/>
              </w:rPr>
              <w:t>3</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lang w:val="ru-RU"/>
              </w:rPr>
              <w:t xml:space="preserve">Модел уговора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r w:rsidR="00F25FDB">
              <w:rPr>
                <w:b/>
                <w:bCs/>
                <w:sz w:val="20"/>
                <w:szCs w:val="20"/>
              </w:rPr>
              <w:t>4</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spacing w:before="100" w:line="240" w:lineRule="auto"/>
              <w:contextualSpacing/>
              <w:jc w:val="both"/>
              <w:rPr>
                <w:sz w:val="18"/>
                <w:szCs w:val="18"/>
              </w:rPr>
            </w:pPr>
            <w:r>
              <w:rPr>
                <w:rFonts w:eastAsia="Times New Roman" w:cs="Times New Roman"/>
                <w:color w:val="000000"/>
                <w:sz w:val="18"/>
                <w:szCs w:val="18"/>
                <w:lang w:val="sr-Cyrl-CS"/>
              </w:rPr>
              <w:t xml:space="preserve">Образац трошкова припреме понуде </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2D28F0">
        <w:trPr>
          <w:gridAfter w:val="1"/>
          <w:wAfter w:w="136" w:type="dxa"/>
        </w:trPr>
        <w:tc>
          <w:tcPr>
            <w:tcW w:w="851"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Образац</w:t>
            </w:r>
          </w:p>
          <w:p w:rsidR="0030709A" w:rsidRPr="002D28F0" w:rsidRDefault="0030709A" w:rsidP="003C6489">
            <w:pPr>
              <w:pStyle w:val="TableContents"/>
              <w:spacing w:line="240" w:lineRule="auto"/>
              <w:contextualSpacing/>
              <w:jc w:val="center"/>
              <w:rPr>
                <w:rFonts w:eastAsia="Times New Roman" w:cs="TimesNewRomanPS-BoldItalicMT"/>
                <w:iCs/>
                <w:color w:val="000000"/>
                <w:sz w:val="18"/>
                <w:szCs w:val="18"/>
              </w:rPr>
            </w:pPr>
            <w:r>
              <w:rPr>
                <w:b/>
                <w:bCs/>
                <w:sz w:val="20"/>
                <w:szCs w:val="20"/>
              </w:rPr>
              <w:t>1</w:t>
            </w:r>
            <w:r w:rsidR="00F25FDB">
              <w:rPr>
                <w:b/>
                <w:bCs/>
                <w:sz w:val="20"/>
                <w:szCs w:val="20"/>
              </w:rPr>
              <w:t>5</w:t>
            </w:r>
          </w:p>
        </w:tc>
        <w:tc>
          <w:tcPr>
            <w:tcW w:w="6313" w:type="dxa"/>
            <w:gridSpan w:val="2"/>
            <w:tcBorders>
              <w:left w:val="single" w:sz="1" w:space="0" w:color="000000"/>
              <w:bottom w:val="single" w:sz="1" w:space="0" w:color="000000"/>
            </w:tcBorders>
            <w:shd w:val="clear" w:color="auto" w:fill="auto"/>
          </w:tcPr>
          <w:p w:rsidR="0030709A" w:rsidRDefault="0030709A" w:rsidP="003C6489">
            <w:pPr>
              <w:tabs>
                <w:tab w:val="left" w:pos="900"/>
              </w:tabs>
              <w:autoSpaceDE w:val="0"/>
              <w:spacing w:before="100" w:line="240" w:lineRule="auto"/>
              <w:contextualSpacing/>
              <w:jc w:val="both"/>
              <w:rPr>
                <w:sz w:val="18"/>
                <w:szCs w:val="18"/>
              </w:rPr>
            </w:pPr>
            <w:r>
              <w:rPr>
                <w:rFonts w:eastAsia="Times New Roman" w:cs="TimesNewRomanPS-BoldItalicMT"/>
                <w:iCs/>
                <w:color w:val="000000"/>
                <w:sz w:val="18"/>
                <w:szCs w:val="18"/>
              </w:rPr>
              <w:t xml:space="preserve">Изјава понуђача, у складу са чланом </w:t>
            </w:r>
            <w:r>
              <w:rPr>
                <w:rFonts w:eastAsia="Times New Roman" w:cs="TimesNewRomanPS-BoldItalicMT"/>
                <w:iCs/>
                <w:color w:val="000000"/>
                <w:sz w:val="18"/>
                <w:szCs w:val="18"/>
                <w:lang w:val="sr-Cyrl-CS"/>
              </w:rPr>
              <w:t>8</w:t>
            </w:r>
            <w:r>
              <w:rPr>
                <w:rFonts w:eastAsia="Times New Roman" w:cs="TimesNewRomanPS-BoldItalicMT"/>
                <w:iCs/>
                <w:color w:val="000000"/>
                <w:sz w:val="18"/>
                <w:szCs w:val="18"/>
              </w:rPr>
              <w:t>. став 1. тачке 2</w:t>
            </w:r>
            <w:r>
              <w:rPr>
                <w:rFonts w:eastAsia="Times New Roman" w:cs="TimesNewRomanPS-BoldItalicMT"/>
                <w:iCs/>
                <w:color w:val="000000"/>
                <w:sz w:val="18"/>
                <w:szCs w:val="18"/>
                <w:lang w:val="sr-Cyrl-CS"/>
              </w:rPr>
              <w:t>0</w:t>
            </w:r>
            <w:r>
              <w:rPr>
                <w:rFonts w:eastAsia="Times New Roman" w:cs="TimesNewRomanPS-BoldItalicMT"/>
                <w:iCs/>
                <w:color w:val="000000"/>
                <w:sz w:val="18"/>
                <w:szCs w:val="18"/>
              </w:rPr>
              <w:t>) и 2</w:t>
            </w:r>
            <w:r>
              <w:rPr>
                <w:rFonts w:eastAsia="Times New Roman" w:cs="TimesNewRomanPS-BoldItalicMT"/>
                <w:iCs/>
                <w:color w:val="000000"/>
                <w:sz w:val="18"/>
                <w:szCs w:val="18"/>
                <w:lang w:val="sr-Cyrl-CS"/>
              </w:rPr>
              <w:t>1</w:t>
            </w:r>
            <w:r>
              <w:rPr>
                <w:rFonts w:eastAsia="Times New Roman" w:cs="TimesNewRomanPS-BoldItalicMT"/>
                <w:iCs/>
                <w:color w:val="000000"/>
                <w:sz w:val="18"/>
                <w:szCs w:val="18"/>
              </w:rPr>
              <w:t xml:space="preserve">) </w:t>
            </w:r>
            <w:r>
              <w:rPr>
                <w:rFonts w:eastAsia="Times New Roman" w:cs="Times New Roman"/>
                <w:color w:val="000000"/>
                <w:sz w:val="18"/>
                <w:szCs w:val="18"/>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eastAsia="Times New Roman" w:cs="TimesNewRomanPSMT"/>
                <w:color w:val="000000"/>
                <w:sz w:val="18"/>
                <w:szCs w:val="18"/>
              </w:rPr>
              <w:t>(,,Сл.гласник РС“, број 29/13)</w:t>
            </w:r>
          </w:p>
        </w:tc>
        <w:tc>
          <w:tcPr>
            <w:tcW w:w="1038"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006" w:type="dxa"/>
            <w:gridSpan w:val="2"/>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511" w:type="dxa"/>
            <w:gridSpan w:val="2"/>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bl>
    <w:p w:rsidR="0030709A" w:rsidRDefault="0030709A" w:rsidP="003C6489">
      <w:pPr>
        <w:spacing w:before="100" w:line="240" w:lineRule="auto"/>
        <w:contextualSpacing/>
      </w:pPr>
    </w:p>
    <w:p w:rsidR="0030709A" w:rsidRDefault="0030709A" w:rsidP="003C6489">
      <w:pPr>
        <w:spacing w:before="100" w:line="240" w:lineRule="auto"/>
        <w:contextualSpacing/>
        <w:rPr>
          <w:sz w:val="22"/>
          <w:szCs w:val="22"/>
          <w:lang w:val="sr-Cyrl-CS"/>
        </w:rPr>
      </w:pPr>
    </w:p>
    <w:p w:rsidR="003C6489" w:rsidRDefault="003C6489" w:rsidP="003C6489">
      <w:pPr>
        <w:spacing w:before="100" w:line="240" w:lineRule="auto"/>
        <w:contextualSpacing/>
        <w:rPr>
          <w:sz w:val="22"/>
          <w:szCs w:val="22"/>
          <w:lang w:val="sr-Cyrl-CS"/>
        </w:rPr>
      </w:pPr>
    </w:p>
    <w:p w:rsidR="003C6489" w:rsidRDefault="003C6489" w:rsidP="003C6489">
      <w:pPr>
        <w:spacing w:before="100" w:line="240" w:lineRule="auto"/>
        <w:contextualSpacing/>
        <w:rPr>
          <w:sz w:val="22"/>
          <w:szCs w:val="22"/>
          <w:lang w:val="sr-Cyrl-CS"/>
        </w:rPr>
      </w:pPr>
    </w:p>
    <w:p w:rsidR="0030709A" w:rsidRDefault="0030709A" w:rsidP="003C6489">
      <w:pPr>
        <w:spacing w:before="100" w:line="240" w:lineRule="auto"/>
        <w:contextualSpacing/>
        <w:rPr>
          <w:sz w:val="22"/>
          <w:szCs w:val="22"/>
          <w:lang w:val="sr-Cyrl-CS"/>
        </w:rPr>
      </w:pPr>
      <w:r>
        <w:rPr>
          <w:sz w:val="22"/>
          <w:szCs w:val="22"/>
          <w:lang w:val="sr-Cyrl-CS"/>
        </w:rPr>
        <w:t xml:space="preserve">Датум:_____________________                       М.П.                          Потпис овлашћеног лица      </w:t>
      </w:r>
    </w:p>
    <w:p w:rsidR="0030709A" w:rsidRDefault="0030709A" w:rsidP="003C6489">
      <w:pPr>
        <w:tabs>
          <w:tab w:val="left" w:pos="6225"/>
        </w:tabs>
        <w:spacing w:line="240" w:lineRule="auto"/>
        <w:contextualSpacing/>
        <w:rPr>
          <w:rFonts w:eastAsia="Times New Roman" w:cs="Times New Roman"/>
          <w:b/>
          <w:bCs/>
          <w:color w:val="000000"/>
          <w:sz w:val="22"/>
          <w:szCs w:val="22"/>
        </w:rPr>
      </w:pPr>
      <w:r>
        <w:rPr>
          <w:sz w:val="22"/>
          <w:szCs w:val="22"/>
          <w:lang w:val="sr-Cyrl-CS"/>
        </w:rPr>
        <w:tab/>
        <w:t>_____________________</w:t>
      </w:r>
    </w:p>
    <w:p w:rsidR="0030709A" w:rsidRDefault="0030709A" w:rsidP="003C6489">
      <w:pPr>
        <w:tabs>
          <w:tab w:val="left" w:pos="6225"/>
        </w:tabs>
        <w:spacing w:line="240" w:lineRule="auto"/>
        <w:contextualSpacing/>
        <w:rPr>
          <w:rFonts w:eastAsia="Times New Roman" w:cs="Times New Roman"/>
          <w:b/>
          <w:bCs/>
          <w:color w:val="000000"/>
          <w:sz w:val="22"/>
          <w:szCs w:val="22"/>
        </w:rPr>
      </w:pPr>
    </w:p>
    <w:p w:rsidR="0030709A" w:rsidRDefault="0030709A" w:rsidP="003C6489">
      <w:pPr>
        <w:tabs>
          <w:tab w:val="left" w:pos="6225"/>
        </w:tabs>
        <w:spacing w:line="240" w:lineRule="auto"/>
        <w:contextualSpacing/>
        <w:rPr>
          <w:rFonts w:eastAsia="Times New Roman" w:cs="Times New Roman"/>
          <w:b/>
          <w:bCs/>
          <w:color w:val="000000"/>
          <w:sz w:val="22"/>
          <w:szCs w:val="22"/>
        </w:rPr>
      </w:pPr>
    </w:p>
    <w:p w:rsidR="0030709A" w:rsidRDefault="0030709A" w:rsidP="003C6489">
      <w:pPr>
        <w:tabs>
          <w:tab w:val="left" w:pos="6225"/>
        </w:tabs>
        <w:spacing w:line="240" w:lineRule="auto"/>
        <w:contextualSpacing/>
        <w:rPr>
          <w:rFonts w:eastAsia="Times New Roman" w:cs="Times New Roman"/>
          <w:b/>
          <w:bCs/>
          <w:color w:val="000000"/>
          <w:sz w:val="22"/>
          <w:szCs w:val="22"/>
        </w:rPr>
      </w:pPr>
    </w:p>
    <w:p w:rsidR="003C6489" w:rsidRDefault="003C648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Default="00422229" w:rsidP="003C6489">
      <w:pPr>
        <w:tabs>
          <w:tab w:val="left" w:pos="6225"/>
        </w:tabs>
        <w:spacing w:line="240" w:lineRule="auto"/>
        <w:contextualSpacing/>
        <w:rPr>
          <w:rFonts w:eastAsia="Times New Roman" w:cs="Times New Roman"/>
          <w:b/>
          <w:bCs/>
          <w:color w:val="000000"/>
          <w:sz w:val="22"/>
          <w:szCs w:val="22"/>
        </w:rPr>
      </w:pPr>
    </w:p>
    <w:p w:rsidR="00422229" w:rsidRPr="00422229" w:rsidRDefault="00422229" w:rsidP="003C6489">
      <w:pPr>
        <w:tabs>
          <w:tab w:val="left" w:pos="6225"/>
        </w:tabs>
        <w:spacing w:line="240" w:lineRule="auto"/>
        <w:contextualSpacing/>
        <w:rPr>
          <w:rFonts w:eastAsia="Times New Roman" w:cs="Times New Roman"/>
          <w:b/>
          <w:bCs/>
          <w:color w:val="000000"/>
          <w:sz w:val="22"/>
          <w:szCs w:val="22"/>
        </w:rPr>
      </w:pPr>
    </w:p>
    <w:p w:rsidR="003C6489" w:rsidRDefault="003C6489" w:rsidP="003C6489">
      <w:pPr>
        <w:tabs>
          <w:tab w:val="left" w:pos="6225"/>
        </w:tabs>
        <w:spacing w:line="240" w:lineRule="auto"/>
        <w:contextualSpacing/>
        <w:rPr>
          <w:rFonts w:eastAsia="Times New Roman" w:cs="Times New Roman"/>
          <w:b/>
          <w:bCs/>
          <w:color w:val="000000"/>
          <w:sz w:val="22"/>
          <w:szCs w:val="22"/>
        </w:rPr>
      </w:pPr>
    </w:p>
    <w:p w:rsidR="0030709A" w:rsidRDefault="0030709A" w:rsidP="003C6489">
      <w:pPr>
        <w:tabs>
          <w:tab w:val="left" w:pos="6225"/>
        </w:tabs>
        <w:spacing w:line="240" w:lineRule="auto"/>
        <w:contextualSpacing/>
        <w:rPr>
          <w:rFonts w:eastAsia="Times New Roman" w:cs="Times New Roman"/>
          <w:b/>
          <w:bCs/>
          <w:color w:val="000000"/>
          <w:sz w:val="22"/>
          <w:szCs w:val="22"/>
        </w:rPr>
      </w:pPr>
      <w:r>
        <w:rPr>
          <w:rFonts w:eastAsia="Times New Roman" w:cs="Times New Roman"/>
          <w:b/>
          <w:bCs/>
          <w:color w:val="000000"/>
          <w:sz w:val="22"/>
          <w:szCs w:val="22"/>
        </w:rPr>
        <w:t xml:space="preserve">ОБРАЗАЦ 1.а </w:t>
      </w:r>
    </w:p>
    <w:p w:rsidR="0030709A" w:rsidRDefault="0030709A" w:rsidP="003C6489">
      <w:pPr>
        <w:tabs>
          <w:tab w:val="left" w:pos="6225"/>
        </w:tabs>
        <w:spacing w:line="240" w:lineRule="auto"/>
        <w:contextualSpacing/>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Образац за оцену испуњености обавезних услова из члана 75. Закона о јавним набавкама</w:t>
      </w:r>
    </w:p>
    <w:p w:rsidR="0030709A" w:rsidRDefault="0030709A" w:rsidP="003C6489">
      <w:pPr>
        <w:autoSpaceDE w:val="0"/>
        <w:spacing w:line="240" w:lineRule="auto"/>
        <w:contextualSpacing/>
        <w:jc w:val="center"/>
        <w:rPr>
          <w:sz w:val="22"/>
          <w:szCs w:val="22"/>
        </w:rPr>
      </w:pPr>
      <w:r>
        <w:rPr>
          <w:rFonts w:eastAsia="Times New Roman" w:cs="Times New Roman"/>
          <w:b/>
          <w:bCs/>
          <w:color w:val="000000"/>
          <w:sz w:val="22"/>
          <w:szCs w:val="22"/>
        </w:rPr>
        <w:t xml:space="preserve">(за подизвођача) </w:t>
      </w:r>
    </w:p>
    <w:p w:rsidR="0030709A" w:rsidRDefault="0030709A" w:rsidP="003C6489">
      <w:pPr>
        <w:spacing w:line="240" w:lineRule="auto"/>
        <w:contextualSpacing/>
        <w:jc w:val="center"/>
        <w:rPr>
          <w:sz w:val="22"/>
          <w:szCs w:val="22"/>
        </w:rPr>
      </w:pPr>
    </w:p>
    <w:p w:rsidR="0030709A" w:rsidRDefault="0030709A" w:rsidP="003C6489">
      <w:pPr>
        <w:spacing w:line="240" w:lineRule="auto"/>
        <w:contextualSpacing/>
        <w:rPr>
          <w:b/>
          <w:sz w:val="22"/>
          <w:szCs w:val="22"/>
        </w:rPr>
      </w:pPr>
    </w:p>
    <w:tbl>
      <w:tblPr>
        <w:tblW w:w="0" w:type="auto"/>
        <w:tblInd w:w="55" w:type="dxa"/>
        <w:tblLayout w:type="fixed"/>
        <w:tblCellMar>
          <w:top w:w="55" w:type="dxa"/>
          <w:left w:w="55" w:type="dxa"/>
          <w:bottom w:w="55" w:type="dxa"/>
          <w:right w:w="55" w:type="dxa"/>
        </w:tblCellMar>
        <w:tblLook w:val="0000"/>
      </w:tblPr>
      <w:tblGrid>
        <w:gridCol w:w="1015"/>
        <w:gridCol w:w="4491"/>
        <w:gridCol w:w="1229"/>
        <w:gridCol w:w="1165"/>
        <w:gridCol w:w="1903"/>
      </w:tblGrid>
      <w:tr w:rsidR="0030709A" w:rsidTr="006C1FC9">
        <w:tc>
          <w:tcPr>
            <w:tcW w:w="1015" w:type="dxa"/>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both"/>
              <w:rPr>
                <w:b/>
                <w:bCs/>
                <w:sz w:val="20"/>
                <w:szCs w:val="20"/>
              </w:rPr>
            </w:pPr>
            <w:r>
              <w:rPr>
                <w:b/>
                <w:bCs/>
                <w:sz w:val="20"/>
                <w:szCs w:val="20"/>
              </w:rPr>
              <w:t>Редни број</w:t>
            </w:r>
          </w:p>
        </w:tc>
        <w:tc>
          <w:tcPr>
            <w:tcW w:w="4491" w:type="dxa"/>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Назив документа</w:t>
            </w:r>
          </w:p>
        </w:tc>
        <w:tc>
          <w:tcPr>
            <w:tcW w:w="2394" w:type="dxa"/>
            <w:gridSpan w:val="2"/>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Документ достављен (заокружити да/не)</w:t>
            </w:r>
          </w:p>
        </w:tc>
        <w:tc>
          <w:tcPr>
            <w:tcW w:w="1903" w:type="dxa"/>
            <w:tcBorders>
              <w:top w:val="single" w:sz="1" w:space="0" w:color="000000"/>
              <w:left w:val="single" w:sz="1" w:space="0" w:color="000000"/>
              <w:bottom w:val="single" w:sz="1" w:space="0" w:color="000000"/>
              <w:right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Напомене</w:t>
            </w: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Извод из Агенције за привредне регистре, односно извод из регистра надлежног органа</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2</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3</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Потврде привредног и прекршајног суда или потврда Агенције за провредне регистре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vMerge w:val="restart"/>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4</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а) Уверење Пореске управе Министарства финансија и привреде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6C1FC9">
        <w:tc>
          <w:tcPr>
            <w:tcW w:w="1015"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б) Уверења Управе јавних прихода града, односно општине</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6C1FC9">
        <w:tc>
          <w:tcPr>
            <w:tcW w:w="1015"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в) Потврда надлежног органа да се понуђач налази у поступку приватизације.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165"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903"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bl>
    <w:p w:rsidR="0030709A" w:rsidRDefault="0030709A" w:rsidP="003C6489">
      <w:pPr>
        <w:spacing w:line="240" w:lineRule="auto"/>
        <w:contextualSpacing/>
        <w:jc w:val="center"/>
      </w:pPr>
    </w:p>
    <w:p w:rsidR="0030709A" w:rsidRDefault="0030709A" w:rsidP="003C6489">
      <w:pPr>
        <w:spacing w:line="240" w:lineRule="auto"/>
        <w:contextualSpacing/>
        <w:jc w:val="center"/>
        <w:rPr>
          <w:sz w:val="22"/>
          <w:szCs w:val="22"/>
          <w:lang w:val="sr-Cyrl-CS"/>
        </w:rPr>
      </w:pPr>
    </w:p>
    <w:p w:rsidR="0030709A" w:rsidRDefault="0030709A" w:rsidP="003C6489">
      <w:pPr>
        <w:spacing w:before="100" w:line="240" w:lineRule="auto"/>
        <w:contextualSpacing/>
        <w:rPr>
          <w:sz w:val="22"/>
          <w:szCs w:val="22"/>
          <w:lang w:val="sr-Cyrl-CS"/>
        </w:rPr>
      </w:pPr>
    </w:p>
    <w:p w:rsidR="003C6489" w:rsidRDefault="003C6489" w:rsidP="003C6489">
      <w:pPr>
        <w:spacing w:before="100" w:line="240" w:lineRule="auto"/>
        <w:contextualSpacing/>
        <w:rPr>
          <w:sz w:val="22"/>
          <w:szCs w:val="22"/>
          <w:lang w:val="sr-Cyrl-CS"/>
        </w:rPr>
      </w:pPr>
    </w:p>
    <w:p w:rsidR="003C6489" w:rsidRDefault="003C6489" w:rsidP="003C6489">
      <w:pPr>
        <w:spacing w:before="100" w:line="240" w:lineRule="auto"/>
        <w:contextualSpacing/>
        <w:rPr>
          <w:sz w:val="22"/>
          <w:szCs w:val="22"/>
          <w:lang w:val="sr-Cyrl-CS"/>
        </w:rPr>
      </w:pPr>
    </w:p>
    <w:p w:rsidR="003C6489" w:rsidRDefault="003C6489" w:rsidP="003C6489">
      <w:pPr>
        <w:spacing w:before="100" w:line="240" w:lineRule="auto"/>
        <w:contextualSpacing/>
        <w:rPr>
          <w:sz w:val="22"/>
          <w:szCs w:val="22"/>
          <w:lang w:val="sr-Cyrl-CS"/>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sz w:val="22"/>
          <w:szCs w:val="22"/>
          <w:lang w:val="sr-Cyrl-CS"/>
        </w:rPr>
      </w:pPr>
    </w:p>
    <w:p w:rsidR="0030709A" w:rsidRDefault="0030709A" w:rsidP="003C6489">
      <w:pPr>
        <w:tabs>
          <w:tab w:val="left" w:pos="6225"/>
        </w:tabs>
        <w:spacing w:line="240" w:lineRule="auto"/>
        <w:contextualSpacing/>
        <w:rPr>
          <w:b/>
          <w:sz w:val="22"/>
          <w:szCs w:val="22"/>
          <w:lang w:val="sr-Cyrl-CS"/>
        </w:rPr>
      </w:pPr>
      <w:r>
        <w:rPr>
          <w:sz w:val="22"/>
          <w:szCs w:val="22"/>
          <w:lang w:val="sr-Cyrl-CS"/>
        </w:rPr>
        <w:tab/>
        <w:t>_____________________</w:t>
      </w:r>
    </w:p>
    <w:p w:rsidR="0030709A" w:rsidRDefault="0030709A" w:rsidP="003C6489">
      <w:pPr>
        <w:tabs>
          <w:tab w:val="left" w:pos="6225"/>
        </w:tabs>
        <w:spacing w:line="240" w:lineRule="auto"/>
        <w:contextualSpacing/>
        <w:jc w:val="center"/>
        <w:rPr>
          <w:b/>
          <w:sz w:val="22"/>
          <w:szCs w:val="22"/>
          <w:lang w:val="sr-Cyrl-CS"/>
        </w:rPr>
      </w:pPr>
    </w:p>
    <w:p w:rsidR="0030709A" w:rsidRDefault="0030709A" w:rsidP="003C6489">
      <w:pPr>
        <w:spacing w:before="100" w:line="240" w:lineRule="auto"/>
        <w:contextualSpacing/>
        <w:jc w:val="both"/>
        <w:rPr>
          <w:sz w:val="22"/>
          <w:szCs w:val="22"/>
        </w:rPr>
      </w:pPr>
      <w:r>
        <w:rPr>
          <w:sz w:val="22"/>
          <w:szCs w:val="22"/>
          <w:lang w:val="sr-Cyrl-CS"/>
        </w:rPr>
        <w:t>НАПОМЕНА: Образац оверава овлашћено лице понуђача за сваког подизвођача. Образац копирати у потребном броју примерака за сваког подизвођача.</w:t>
      </w:r>
    </w:p>
    <w:p w:rsidR="0030709A" w:rsidRDefault="0030709A" w:rsidP="003C6489">
      <w:pPr>
        <w:spacing w:line="240" w:lineRule="auto"/>
        <w:contextualSpacing/>
        <w:jc w:val="center"/>
        <w:rPr>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Default="003C6489" w:rsidP="003C6489">
      <w:pPr>
        <w:spacing w:line="240" w:lineRule="auto"/>
        <w:contextualSpacing/>
        <w:jc w:val="both"/>
        <w:rPr>
          <w:b/>
          <w:sz w:val="22"/>
          <w:szCs w:val="22"/>
        </w:rPr>
      </w:pPr>
    </w:p>
    <w:p w:rsidR="0030709A" w:rsidRDefault="0030709A" w:rsidP="003C6489">
      <w:pPr>
        <w:spacing w:line="240" w:lineRule="auto"/>
        <w:contextualSpacing/>
        <w:jc w:val="both"/>
      </w:pPr>
      <w:r>
        <w:rPr>
          <w:rFonts w:eastAsia="Times New Roman" w:cs="Times New Roman"/>
          <w:b/>
          <w:bCs/>
          <w:color w:val="000000"/>
          <w:sz w:val="22"/>
          <w:szCs w:val="22"/>
        </w:rPr>
        <w:t xml:space="preserve">ОБРАЗАЦ 1.б </w:t>
      </w:r>
    </w:p>
    <w:p w:rsidR="0030709A" w:rsidRDefault="0030709A" w:rsidP="003C6489">
      <w:pPr>
        <w:spacing w:line="240" w:lineRule="auto"/>
        <w:contextualSpacing/>
        <w:jc w:val="both"/>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Образац за оцену испуњености обавезних услова из члана 75. Закона о јавним набавкама </w:t>
      </w:r>
    </w:p>
    <w:p w:rsidR="0030709A" w:rsidRDefault="0030709A" w:rsidP="003C6489">
      <w:pPr>
        <w:autoSpaceDE w:val="0"/>
        <w:spacing w:line="240" w:lineRule="auto"/>
        <w:contextualSpacing/>
        <w:jc w:val="center"/>
        <w:rPr>
          <w:sz w:val="22"/>
          <w:szCs w:val="22"/>
        </w:rPr>
      </w:pPr>
      <w:r>
        <w:rPr>
          <w:rFonts w:eastAsia="Times New Roman" w:cs="Times New Roman"/>
          <w:b/>
          <w:bCs/>
          <w:color w:val="000000"/>
          <w:sz w:val="22"/>
          <w:szCs w:val="22"/>
        </w:rPr>
        <w:t xml:space="preserve">(за члана групе понуђача) </w:t>
      </w:r>
    </w:p>
    <w:p w:rsidR="0030709A" w:rsidRDefault="0030709A" w:rsidP="003C6489">
      <w:pPr>
        <w:spacing w:line="240" w:lineRule="auto"/>
        <w:contextualSpacing/>
        <w:jc w:val="center"/>
        <w:rPr>
          <w:sz w:val="22"/>
          <w:szCs w:val="22"/>
        </w:rPr>
      </w:pPr>
    </w:p>
    <w:p w:rsidR="0030709A" w:rsidRDefault="0030709A" w:rsidP="003C6489">
      <w:pPr>
        <w:spacing w:line="240" w:lineRule="auto"/>
        <w:contextualSpacing/>
        <w:rPr>
          <w:b/>
          <w:sz w:val="22"/>
          <w:szCs w:val="22"/>
        </w:rPr>
      </w:pPr>
    </w:p>
    <w:tbl>
      <w:tblPr>
        <w:tblW w:w="0" w:type="auto"/>
        <w:tblInd w:w="55" w:type="dxa"/>
        <w:tblLayout w:type="fixed"/>
        <w:tblCellMar>
          <w:top w:w="55" w:type="dxa"/>
          <w:left w:w="55" w:type="dxa"/>
          <w:bottom w:w="55" w:type="dxa"/>
          <w:right w:w="55" w:type="dxa"/>
        </w:tblCellMar>
        <w:tblLook w:val="0000"/>
      </w:tblPr>
      <w:tblGrid>
        <w:gridCol w:w="1015"/>
        <w:gridCol w:w="4491"/>
        <w:gridCol w:w="1229"/>
        <w:gridCol w:w="1267"/>
        <w:gridCol w:w="1817"/>
      </w:tblGrid>
      <w:tr w:rsidR="0030709A" w:rsidTr="006C1FC9">
        <w:tc>
          <w:tcPr>
            <w:tcW w:w="1015" w:type="dxa"/>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both"/>
              <w:rPr>
                <w:b/>
                <w:bCs/>
                <w:sz w:val="20"/>
                <w:szCs w:val="20"/>
              </w:rPr>
            </w:pPr>
            <w:r>
              <w:rPr>
                <w:b/>
                <w:bCs/>
                <w:sz w:val="20"/>
                <w:szCs w:val="20"/>
              </w:rPr>
              <w:t>Редни број</w:t>
            </w:r>
          </w:p>
        </w:tc>
        <w:tc>
          <w:tcPr>
            <w:tcW w:w="4491" w:type="dxa"/>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Назив документа</w:t>
            </w:r>
          </w:p>
        </w:tc>
        <w:tc>
          <w:tcPr>
            <w:tcW w:w="2496" w:type="dxa"/>
            <w:gridSpan w:val="2"/>
            <w:tcBorders>
              <w:top w:val="single" w:sz="1" w:space="0" w:color="000000"/>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Документ достављен (заокружити да/не)</w:t>
            </w:r>
          </w:p>
        </w:tc>
        <w:tc>
          <w:tcPr>
            <w:tcW w:w="1817" w:type="dxa"/>
            <w:tcBorders>
              <w:top w:val="single" w:sz="1" w:space="0" w:color="000000"/>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Напомене</w:t>
            </w: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1</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Извод из Агенције за привредне регистре, односно извод из регистра надлежног органа</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2</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tcBorders>
              <w:left w:val="single" w:sz="1" w:space="0" w:color="000000"/>
              <w:bottom w:val="single" w:sz="1" w:space="0" w:color="000000"/>
            </w:tcBorders>
            <w:shd w:val="clear" w:color="auto" w:fill="auto"/>
          </w:tcPr>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3</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Потврде привредног и прекршајног суда или потврда Агенције за провредне регистре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r w:rsidR="0030709A" w:rsidTr="006C1FC9">
        <w:tc>
          <w:tcPr>
            <w:tcW w:w="1015" w:type="dxa"/>
            <w:vMerge w:val="restart"/>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p>
          <w:p w:rsidR="0030709A" w:rsidRDefault="0030709A" w:rsidP="003C6489">
            <w:pPr>
              <w:pStyle w:val="TableContents"/>
              <w:spacing w:line="240" w:lineRule="auto"/>
              <w:contextualSpacing/>
              <w:jc w:val="center"/>
              <w:rPr>
                <w:b/>
                <w:bCs/>
                <w:sz w:val="20"/>
                <w:szCs w:val="20"/>
              </w:rPr>
            </w:pPr>
            <w:r>
              <w:rPr>
                <w:b/>
                <w:bCs/>
                <w:sz w:val="20"/>
                <w:szCs w:val="20"/>
              </w:rPr>
              <w:t>Прилог</w:t>
            </w:r>
          </w:p>
          <w:p w:rsidR="0030709A" w:rsidRDefault="0030709A" w:rsidP="003C6489">
            <w:pPr>
              <w:pStyle w:val="TableContents"/>
              <w:spacing w:line="240" w:lineRule="auto"/>
              <w:contextualSpacing/>
              <w:jc w:val="center"/>
              <w:rPr>
                <w:rFonts w:eastAsia="Times New Roman" w:cs="Times New Roman"/>
                <w:color w:val="000000"/>
                <w:sz w:val="18"/>
                <w:szCs w:val="18"/>
              </w:rPr>
            </w:pPr>
            <w:r>
              <w:rPr>
                <w:b/>
                <w:bCs/>
                <w:sz w:val="20"/>
                <w:szCs w:val="20"/>
              </w:rPr>
              <w:t>4</w:t>
            </w: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а) Уверење Пореске управе Министарства финансија и привреде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6C1FC9">
        <w:tc>
          <w:tcPr>
            <w:tcW w:w="1015"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б) Уверења Управе јавних прихода града, односно општине</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tc>
      </w:tr>
      <w:tr w:rsidR="0030709A" w:rsidTr="006C1FC9">
        <w:tc>
          <w:tcPr>
            <w:tcW w:w="1015" w:type="dxa"/>
            <w:vMerge/>
            <w:tcBorders>
              <w:left w:val="single" w:sz="1" w:space="0" w:color="000000"/>
              <w:bottom w:val="single" w:sz="1" w:space="0" w:color="000000"/>
            </w:tcBorders>
            <w:shd w:val="clear" w:color="auto" w:fill="auto"/>
          </w:tcPr>
          <w:p w:rsidR="0030709A" w:rsidRDefault="0030709A" w:rsidP="003C6489">
            <w:pPr>
              <w:snapToGrid w:val="0"/>
              <w:spacing w:line="240" w:lineRule="auto"/>
              <w:contextualSpacing/>
            </w:pPr>
          </w:p>
        </w:tc>
        <w:tc>
          <w:tcPr>
            <w:tcW w:w="4491" w:type="dxa"/>
            <w:tcBorders>
              <w:left w:val="single" w:sz="1" w:space="0" w:color="000000"/>
              <w:bottom w:val="single" w:sz="1" w:space="0" w:color="000000"/>
            </w:tcBorders>
            <w:shd w:val="clear" w:color="auto" w:fill="auto"/>
          </w:tcPr>
          <w:p w:rsidR="0030709A" w:rsidRDefault="0030709A" w:rsidP="003C6489">
            <w:pPr>
              <w:spacing w:line="240" w:lineRule="auto"/>
              <w:contextualSpacing/>
              <w:jc w:val="both"/>
              <w:rPr>
                <w:sz w:val="18"/>
                <w:szCs w:val="18"/>
              </w:rPr>
            </w:pPr>
            <w:r>
              <w:rPr>
                <w:rFonts w:eastAsia="Times New Roman" w:cs="Times New Roman"/>
                <w:color w:val="000000"/>
                <w:sz w:val="18"/>
                <w:szCs w:val="18"/>
              </w:rPr>
              <w:t xml:space="preserve">в) Потврда надлежног органа да се понуђач налази у поступку приватизације. </w:t>
            </w:r>
          </w:p>
        </w:tc>
        <w:tc>
          <w:tcPr>
            <w:tcW w:w="1229"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center"/>
              <w:rPr>
                <w:sz w:val="18"/>
                <w:szCs w:val="18"/>
              </w:rPr>
            </w:pPr>
          </w:p>
          <w:p w:rsidR="0030709A" w:rsidRDefault="0030709A" w:rsidP="003C6489">
            <w:pPr>
              <w:pStyle w:val="TableContents"/>
              <w:spacing w:line="240" w:lineRule="auto"/>
              <w:contextualSpacing/>
              <w:jc w:val="center"/>
              <w:rPr>
                <w:sz w:val="18"/>
                <w:szCs w:val="18"/>
              </w:rPr>
            </w:pPr>
            <w:r>
              <w:rPr>
                <w:sz w:val="18"/>
                <w:szCs w:val="18"/>
              </w:rPr>
              <w:t>да</w:t>
            </w:r>
          </w:p>
        </w:tc>
        <w:tc>
          <w:tcPr>
            <w:tcW w:w="1267" w:type="dxa"/>
            <w:tcBorders>
              <w:left w:val="single" w:sz="1" w:space="0" w:color="000000"/>
              <w:bottom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p w:rsidR="0030709A" w:rsidRDefault="0030709A" w:rsidP="003C6489">
            <w:pPr>
              <w:pStyle w:val="TableContents"/>
              <w:spacing w:line="240" w:lineRule="auto"/>
              <w:contextualSpacing/>
              <w:jc w:val="center"/>
              <w:rPr>
                <w:sz w:val="18"/>
                <w:szCs w:val="18"/>
              </w:rPr>
            </w:pPr>
            <w:r>
              <w:rPr>
                <w:sz w:val="18"/>
                <w:szCs w:val="18"/>
              </w:rPr>
              <w:t>не</w:t>
            </w:r>
          </w:p>
        </w:tc>
        <w:tc>
          <w:tcPr>
            <w:tcW w:w="1817" w:type="dxa"/>
            <w:tcBorders>
              <w:left w:val="single" w:sz="1" w:space="0" w:color="000000"/>
              <w:bottom w:val="single" w:sz="1" w:space="0" w:color="000000"/>
              <w:right w:val="single" w:sz="1" w:space="0" w:color="000000"/>
            </w:tcBorders>
            <w:shd w:val="clear" w:color="auto" w:fill="auto"/>
          </w:tcPr>
          <w:p w:rsidR="0030709A" w:rsidRDefault="0030709A" w:rsidP="003C6489">
            <w:pPr>
              <w:pStyle w:val="TableContents"/>
              <w:snapToGrid w:val="0"/>
              <w:spacing w:line="240" w:lineRule="auto"/>
              <w:contextualSpacing/>
              <w:jc w:val="both"/>
              <w:rPr>
                <w:sz w:val="18"/>
                <w:szCs w:val="18"/>
              </w:rPr>
            </w:pPr>
          </w:p>
        </w:tc>
      </w:tr>
    </w:tbl>
    <w:p w:rsidR="0030709A" w:rsidRDefault="0030709A" w:rsidP="003C6489">
      <w:pPr>
        <w:spacing w:line="240" w:lineRule="auto"/>
        <w:contextualSpacing/>
        <w:jc w:val="cente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Default="003C6489" w:rsidP="003C6489">
      <w:pPr>
        <w:spacing w:line="240" w:lineRule="auto"/>
        <w:contextualSpacing/>
        <w:jc w:val="center"/>
        <w:rPr>
          <w:b/>
          <w:sz w:val="22"/>
          <w:szCs w:val="22"/>
        </w:rPr>
      </w:pPr>
    </w:p>
    <w:p w:rsidR="003C6489" w:rsidRPr="003C6489" w:rsidRDefault="003C6489"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sz w:val="22"/>
          <w:szCs w:val="22"/>
          <w:lang w:val="sr-Cyrl-CS"/>
        </w:rPr>
      </w:pPr>
    </w:p>
    <w:p w:rsidR="0030709A" w:rsidRDefault="0030709A" w:rsidP="003C6489">
      <w:pPr>
        <w:tabs>
          <w:tab w:val="left" w:pos="6225"/>
        </w:tabs>
        <w:spacing w:line="240" w:lineRule="auto"/>
        <w:contextualSpacing/>
        <w:rPr>
          <w:b/>
          <w:sz w:val="22"/>
          <w:szCs w:val="22"/>
          <w:lang w:val="sr-Cyrl-CS"/>
        </w:rPr>
      </w:pPr>
      <w:r>
        <w:rPr>
          <w:sz w:val="22"/>
          <w:szCs w:val="22"/>
          <w:lang w:val="sr-Cyrl-CS"/>
        </w:rPr>
        <w:tab/>
        <w:t>_____________________</w:t>
      </w:r>
    </w:p>
    <w:p w:rsidR="0030709A" w:rsidRDefault="0030709A" w:rsidP="003C6489">
      <w:pPr>
        <w:tabs>
          <w:tab w:val="left" w:pos="6225"/>
        </w:tabs>
        <w:spacing w:line="240" w:lineRule="auto"/>
        <w:contextualSpacing/>
        <w:jc w:val="center"/>
        <w:rPr>
          <w:b/>
          <w:sz w:val="22"/>
          <w:szCs w:val="22"/>
          <w:lang w:val="sr-Cyrl-CS"/>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jc w:val="both"/>
        <w:rPr>
          <w:sz w:val="22"/>
          <w:szCs w:val="22"/>
          <w:lang w:val="sr-Cyrl-CS"/>
        </w:rPr>
      </w:pPr>
      <w:r>
        <w:rPr>
          <w:sz w:val="22"/>
          <w:szCs w:val="22"/>
          <w:lang w:val="sr-Cyrl-CS"/>
        </w:rPr>
        <w:t>НАПОМЕНА: Образац оверава сваки члан групе понуђача. Образац копирати у потребном броју примерака за сваког члана групе понуђача.</w:t>
      </w:r>
    </w:p>
    <w:p w:rsidR="0030709A" w:rsidRDefault="0030709A" w:rsidP="003C6489">
      <w:pPr>
        <w:spacing w:before="100" w:line="240" w:lineRule="auto"/>
        <w:contextualSpacing/>
        <w:rPr>
          <w:sz w:val="22"/>
          <w:szCs w:val="22"/>
          <w:lang w:val="sr-Cyrl-CS"/>
        </w:rPr>
      </w:pPr>
    </w:p>
    <w:p w:rsidR="0030709A" w:rsidRDefault="0030709A" w:rsidP="003C6489">
      <w:pPr>
        <w:spacing w:before="100" w:line="240" w:lineRule="auto"/>
        <w:contextualSpacing/>
        <w:rPr>
          <w:b/>
          <w:sz w:val="22"/>
          <w:szCs w:val="22"/>
          <w:lang w:val="sr-Cyrl-CS"/>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422229" w:rsidRPr="00422229" w:rsidRDefault="00422229"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t>ОБРАЗАЦ 2.</w:t>
      </w: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2"/>
          <w:szCs w:val="22"/>
        </w:rPr>
        <w:t xml:space="preserve">ПОДАЦИ О ПОНУЂАЧУ </w:t>
      </w:r>
    </w:p>
    <w:p w:rsidR="0030709A" w:rsidRDefault="0030709A" w:rsidP="003C6489">
      <w:pPr>
        <w:autoSpaceDE w:val="0"/>
        <w:spacing w:line="240" w:lineRule="auto"/>
        <w:contextualSpacing/>
        <w:jc w:val="center"/>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Назив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Адреса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Одговорно лице (потписник уговора)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Матични број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Порески идентификациони број понуђача (ПИБ):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Име особе за контакт: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Електронска адреса понуђача (e-mail):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Телефон: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Телефакс: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Број рачуна понуђача и назив банке: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_________________________________________________________________________________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ab/>
        <w:t>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2D28F0" w:rsidRPr="002D28F0" w:rsidRDefault="002D28F0"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r>
        <w:rPr>
          <w:rFonts w:eastAsia="Times New Roman" w:cs="Times New Roman"/>
          <w:b/>
          <w:color w:val="000000"/>
          <w:sz w:val="22"/>
          <w:szCs w:val="22"/>
        </w:rPr>
        <w:t>ОБРАЗАЦ 3.</w:t>
      </w:r>
    </w:p>
    <w:p w:rsidR="0030709A" w:rsidRDefault="0030709A" w:rsidP="003C6489">
      <w:pPr>
        <w:spacing w:line="240" w:lineRule="auto"/>
        <w:contextualSpacing/>
        <w:rPr>
          <w:rFonts w:eastAsia="Times New Roman" w:cs="Times New Roman"/>
          <w:b/>
          <w:color w:val="000000"/>
          <w:sz w:val="22"/>
          <w:szCs w:val="22"/>
        </w:rPr>
      </w:pPr>
    </w:p>
    <w:p w:rsidR="003C6489" w:rsidRP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ПОНУЂАЧА ДА ИЗВРШЕЊЕ НАБАВКЕ НЕЋЕ ДЕЛИМИЧНО ПОВЕРИТИ ПОДИЗВОЂАЧУ </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У вези са позивом за подношење понуда у отвореном поступку објављеним на Порталу јавних набавки, дана </w:t>
      </w:r>
      <w:r w:rsidR="003F7898">
        <w:rPr>
          <w:rFonts w:eastAsia="Times New Roman" w:cs="Times New Roman"/>
          <w:color w:val="000000"/>
          <w:sz w:val="22"/>
          <w:szCs w:val="22"/>
        </w:rPr>
        <w:t>04.01.2016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 путева и улица у општини </w:t>
      </w:r>
      <w:r w:rsidR="002D28F0">
        <w:rPr>
          <w:rFonts w:eastAsia="Times New Roman" w:cs="Times New Roman"/>
          <w:color w:val="000000"/>
          <w:sz w:val="22"/>
          <w:szCs w:val="22"/>
        </w:rPr>
        <w:t xml:space="preserve">Љиг </w:t>
      </w:r>
      <w:r>
        <w:rPr>
          <w:rFonts w:eastAsia="Times New Roman" w:cs="Times New Roman"/>
          <w:color w:val="000000"/>
          <w:sz w:val="22"/>
          <w:szCs w:val="22"/>
        </w:rPr>
        <w:t xml:space="preserve"> у зимској сез</w:t>
      </w:r>
      <w:r w:rsidR="003F7898">
        <w:rPr>
          <w:rFonts w:eastAsia="Times New Roman" w:cs="Times New Roman"/>
          <w:color w:val="000000"/>
          <w:sz w:val="22"/>
          <w:szCs w:val="22"/>
        </w:rPr>
        <w:t>они 2016/2017</w:t>
      </w:r>
      <w:r>
        <w:rPr>
          <w:rFonts w:eastAsia="Times New Roman" w:cs="Times New Roman"/>
          <w:color w:val="000000"/>
          <w:sz w:val="22"/>
          <w:szCs w:val="22"/>
        </w:rPr>
        <w:t>, број ЈН</w:t>
      </w:r>
      <w:r w:rsidR="003F7898">
        <w:rPr>
          <w:rFonts w:eastAsia="Times New Roman" w:cs="Times New Roman"/>
          <w:color w:val="000000"/>
          <w:sz w:val="22"/>
          <w:szCs w:val="22"/>
        </w:rPr>
        <w:t xml:space="preserve"> 453-2/2016</w:t>
      </w:r>
      <w:r>
        <w:rPr>
          <w:rFonts w:eastAsia="Times New Roman" w:cs="Times New Roman"/>
          <w:color w:val="000000"/>
          <w:sz w:val="22"/>
          <w:szCs w:val="22"/>
        </w:rPr>
        <w:t xml:space="preserve">, изјављујемо да извршење набавке нећемо делимично поверити подизвођачу. </w:t>
      </w: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Default="003C6489" w:rsidP="003C6489">
      <w:pPr>
        <w:autoSpaceDE w:val="0"/>
        <w:spacing w:line="240" w:lineRule="auto"/>
        <w:contextualSpacing/>
        <w:jc w:val="both"/>
        <w:rPr>
          <w:rFonts w:eastAsia="Times New Roman" w:cs="Times New Roman"/>
          <w:color w:val="000000"/>
          <w:sz w:val="22"/>
          <w:szCs w:val="22"/>
        </w:rPr>
      </w:pPr>
    </w:p>
    <w:p w:rsidR="003C6489" w:rsidRPr="003C6489" w:rsidRDefault="003C6489" w:rsidP="003C6489">
      <w:pPr>
        <w:autoSpaceDE w:val="0"/>
        <w:spacing w:line="240" w:lineRule="auto"/>
        <w:contextualSpacing/>
        <w:jc w:val="both"/>
        <w:rPr>
          <w:rFonts w:eastAsia="Times New Roman" w:cs="Times New Roman"/>
          <w:color w:val="000000"/>
          <w:sz w:val="28"/>
          <w:szCs w:val="28"/>
        </w:rPr>
      </w:pPr>
    </w:p>
    <w:p w:rsidR="0030709A" w:rsidRPr="003C6489"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 xml:space="preserve">                                                                                               _____________________</w:t>
      </w: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2D28F0" w:rsidRDefault="002D28F0"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Pr="00F27A38" w:rsidRDefault="00F27A38"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r>
        <w:rPr>
          <w:rFonts w:eastAsia="Times New Roman" w:cs="Times New Roman"/>
          <w:b/>
          <w:color w:val="000000"/>
          <w:sz w:val="22"/>
          <w:szCs w:val="22"/>
        </w:rPr>
        <w:t>ОБРАЗАЦ 4.</w:t>
      </w:r>
    </w:p>
    <w:p w:rsidR="0030709A" w:rsidRDefault="0030709A"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Default="00F27A38" w:rsidP="003C6489">
      <w:pPr>
        <w:spacing w:line="240" w:lineRule="auto"/>
        <w:contextualSpacing/>
        <w:rPr>
          <w:rFonts w:eastAsia="Times New Roman" w:cs="Times New Roman"/>
          <w:b/>
          <w:color w:val="000000"/>
          <w:sz w:val="22"/>
          <w:szCs w:val="22"/>
        </w:rPr>
      </w:pPr>
    </w:p>
    <w:p w:rsidR="00F27A38" w:rsidRPr="00F27A38" w:rsidRDefault="00F27A38"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ПОНУЂАЧА ДА ЋЕ ИЗВРШЕЊЕ НАБАВКЕ ДЕЛИМИЧНО ПОВЕРИТИ ПОДИЗВОЂАЧУ</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 вези са позивом</w:t>
      </w:r>
      <w:r w:rsidR="002D28F0">
        <w:rPr>
          <w:rFonts w:eastAsia="Times New Roman" w:cs="Times New Roman"/>
          <w:color w:val="000000"/>
          <w:sz w:val="22"/>
          <w:szCs w:val="22"/>
        </w:rPr>
        <w:t xml:space="preserve"> за подношење понуда у  </w:t>
      </w:r>
      <w:r>
        <w:rPr>
          <w:rFonts w:eastAsia="Times New Roman" w:cs="Times New Roman"/>
          <w:color w:val="000000"/>
          <w:sz w:val="22"/>
          <w:szCs w:val="22"/>
        </w:rPr>
        <w:t xml:space="preserve"> поступку</w:t>
      </w:r>
      <w:r w:rsidR="002D28F0">
        <w:rPr>
          <w:rFonts w:eastAsia="Times New Roman" w:cs="Times New Roman"/>
          <w:color w:val="000000"/>
          <w:sz w:val="22"/>
          <w:szCs w:val="22"/>
        </w:rPr>
        <w:t xml:space="preserve"> јавне набавке мале вредности </w:t>
      </w:r>
      <w:r>
        <w:rPr>
          <w:rFonts w:eastAsia="Times New Roman" w:cs="Times New Roman"/>
          <w:color w:val="000000"/>
          <w:sz w:val="22"/>
          <w:szCs w:val="22"/>
        </w:rPr>
        <w:t xml:space="preserve"> објављеним на Порталу јавних набавки, дана </w:t>
      </w:r>
      <w:r w:rsidR="003F7898">
        <w:rPr>
          <w:rFonts w:eastAsia="Times New Roman" w:cs="Times New Roman"/>
          <w:color w:val="000000"/>
          <w:sz w:val="22"/>
          <w:szCs w:val="22"/>
        </w:rPr>
        <w:t>04.01.2016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w:t>
      </w:r>
      <w:r w:rsidR="002D28F0">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2D28F0">
        <w:rPr>
          <w:rFonts w:eastAsia="Times New Roman" w:cs="Times New Roman"/>
          <w:color w:val="000000"/>
          <w:sz w:val="22"/>
          <w:szCs w:val="22"/>
        </w:rPr>
        <w:t xml:space="preserve">II реда,  </w:t>
      </w:r>
      <w:r>
        <w:rPr>
          <w:rFonts w:eastAsia="Times New Roman" w:cs="Times New Roman"/>
          <w:color w:val="000000"/>
          <w:sz w:val="22"/>
          <w:szCs w:val="22"/>
        </w:rPr>
        <w:t xml:space="preserve"> улица</w:t>
      </w:r>
      <w:r w:rsidR="002D28F0">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2D28F0">
        <w:rPr>
          <w:rFonts w:eastAsia="Times New Roman" w:cs="Times New Roman"/>
          <w:color w:val="000000"/>
          <w:sz w:val="22"/>
          <w:szCs w:val="22"/>
        </w:rPr>
        <w:t xml:space="preserve">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3F7898">
        <w:rPr>
          <w:rFonts w:eastAsia="Times New Roman" w:cs="Times New Roman"/>
          <w:color w:val="000000"/>
          <w:sz w:val="22"/>
          <w:szCs w:val="22"/>
        </w:rPr>
        <w:t xml:space="preserve"> 453-2/2016</w:t>
      </w:r>
      <w:r>
        <w:rPr>
          <w:rFonts w:eastAsia="Times New Roman" w:cs="Times New Roman"/>
          <w:color w:val="000000"/>
          <w:sz w:val="22"/>
          <w:szCs w:val="22"/>
        </w:rPr>
        <w:t xml:space="preserve">, изјављујемо да ћемо извршење набавке делимично поверити подизвођачу и у наставку наводимо њихово учешће по вредности: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w:t>
      </w:r>
      <w:r w:rsidR="00C97949">
        <w:rPr>
          <w:rFonts w:eastAsia="Times New Roman" w:cs="Times New Roman"/>
          <w:color w:val="000000"/>
          <w:sz w:val="22"/>
          <w:szCs w:val="22"/>
        </w:rPr>
        <w:t>пној вредности понуде учествује</w:t>
      </w:r>
      <w:r w:rsidR="00C20FB8">
        <w:rPr>
          <w:rFonts w:eastAsia="Times New Roman" w:cs="Times New Roman"/>
          <w:color w:val="000000"/>
          <w:sz w:val="22"/>
          <w:szCs w:val="22"/>
        </w:rPr>
        <w:t xml:space="preserve"> </w:t>
      </w:r>
      <w:r w:rsidR="00C97949">
        <w:rPr>
          <w:rFonts w:eastAsia="Times New Roman" w:cs="Times New Roman"/>
          <w:color w:val="000000"/>
          <w:sz w:val="22"/>
          <w:szCs w:val="22"/>
        </w:rPr>
        <w:t>у</w:t>
      </w:r>
      <w:r w:rsidR="00C20FB8">
        <w:rPr>
          <w:rFonts w:eastAsia="Times New Roman" w:cs="Times New Roman"/>
          <w:color w:val="000000"/>
          <w:sz w:val="22"/>
          <w:szCs w:val="22"/>
        </w:rPr>
        <w:t xml:space="preserve"> </w:t>
      </w:r>
      <w:r>
        <w:rPr>
          <w:rFonts w:eastAsia="Times New Roman" w:cs="Times New Roman"/>
          <w:color w:val="000000"/>
          <w:sz w:val="22"/>
          <w:szCs w:val="22"/>
        </w:rPr>
        <w:t>делу</w:t>
      </w:r>
      <w:r w:rsidR="00C97949">
        <w:rPr>
          <w:rFonts w:eastAsia="Times New Roman" w:cs="Times New Roman"/>
          <w:color w:val="000000"/>
          <w:sz w:val="22"/>
          <w:szCs w:val="22"/>
        </w:rPr>
        <w:t>_</w:t>
      </w:r>
      <w:r>
        <w:rPr>
          <w:rFonts w:eastAsia="Times New Roman" w:cs="Times New Roman"/>
          <w:color w:val="000000"/>
          <w:sz w:val="22"/>
          <w:szCs w:val="22"/>
        </w:rPr>
        <w:t xml:space="preserve">__________________________________________________________________у износу од ___________________________динара што износи _________% вредности понуде, </w:t>
      </w:r>
    </w:p>
    <w:p w:rsidR="00C97949" w:rsidRPr="00C97949" w:rsidRDefault="00C97949" w:rsidP="003C6489">
      <w:pPr>
        <w:autoSpaceDE w:val="0"/>
        <w:spacing w:after="302" w:line="240" w:lineRule="auto"/>
        <w:contextualSpacing/>
        <w:jc w:val="both"/>
        <w:rPr>
          <w:rFonts w:eastAsia="Times New Roman" w:cs="Times New Roman"/>
          <w:color w:val="000000"/>
          <w:sz w:val="22"/>
          <w:szCs w:val="22"/>
        </w:rPr>
      </w:pPr>
    </w:p>
    <w:p w:rsidR="00C97949" w:rsidRDefault="00C97949"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укупној вредности понуде учествује</w:t>
      </w:r>
      <w:r w:rsidR="00C20FB8">
        <w:rPr>
          <w:rFonts w:eastAsia="Times New Roman" w:cs="Times New Roman"/>
          <w:color w:val="000000"/>
          <w:sz w:val="22"/>
          <w:szCs w:val="22"/>
        </w:rPr>
        <w:t xml:space="preserve"> </w:t>
      </w:r>
      <w:r>
        <w:rPr>
          <w:rFonts w:eastAsia="Times New Roman" w:cs="Times New Roman"/>
          <w:color w:val="000000"/>
          <w:sz w:val="22"/>
          <w:szCs w:val="22"/>
        </w:rPr>
        <w:t xml:space="preserve">уделу___________________________________________________________________у износу од ___________________________динара што износи _________% вредности понуде, </w:t>
      </w:r>
    </w:p>
    <w:p w:rsidR="00C97949" w:rsidRPr="00C97949" w:rsidRDefault="00C97949" w:rsidP="003C6489">
      <w:pPr>
        <w:autoSpaceDE w:val="0"/>
        <w:spacing w:after="302" w:line="240" w:lineRule="auto"/>
        <w:contextualSpacing/>
        <w:jc w:val="both"/>
        <w:rPr>
          <w:rFonts w:eastAsia="Times New Roman" w:cs="Times New Roman"/>
          <w:color w:val="000000"/>
          <w:sz w:val="22"/>
          <w:szCs w:val="22"/>
        </w:rPr>
      </w:pPr>
    </w:p>
    <w:p w:rsidR="00C97949" w:rsidRDefault="00C97949" w:rsidP="003C6489">
      <w:pPr>
        <w:autoSpaceDE w:val="0"/>
        <w:spacing w:after="302" w:line="240" w:lineRule="auto"/>
        <w:contextualSpacing/>
        <w:jc w:val="both"/>
        <w:rPr>
          <w:rFonts w:eastAsia="Times New Roman" w:cs="Times New Roman"/>
          <w:color w:val="000000"/>
          <w:sz w:val="22"/>
          <w:szCs w:val="22"/>
        </w:rPr>
      </w:pPr>
      <w:r>
        <w:rPr>
          <w:rFonts w:eastAsia="Times New Roman" w:cs="Times New Roman"/>
          <w:color w:val="000000"/>
          <w:sz w:val="22"/>
          <w:szCs w:val="22"/>
        </w:rPr>
        <w:t> у понуди подизвођач_________________________________у укупној вредности понуде учествује</w:t>
      </w:r>
      <w:r w:rsidR="00C20FB8">
        <w:rPr>
          <w:rFonts w:eastAsia="Times New Roman" w:cs="Times New Roman"/>
          <w:color w:val="000000"/>
          <w:sz w:val="22"/>
          <w:szCs w:val="22"/>
        </w:rPr>
        <w:t xml:space="preserve"> </w:t>
      </w:r>
      <w:r>
        <w:rPr>
          <w:rFonts w:eastAsia="Times New Roman" w:cs="Times New Roman"/>
          <w:color w:val="000000"/>
          <w:sz w:val="22"/>
          <w:szCs w:val="22"/>
        </w:rPr>
        <w:t xml:space="preserve">уделу___________________________________________________________________у износу од ___________________________динара што износи _________% вредности понуде,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Pr="003C6489" w:rsidRDefault="003C6489"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30709A" w:rsidRDefault="0030709A" w:rsidP="003C6489">
      <w:pPr>
        <w:tabs>
          <w:tab w:val="left" w:pos="6225"/>
        </w:tabs>
        <w:spacing w:line="240" w:lineRule="auto"/>
        <w:contextualSpacing/>
        <w:jc w:val="center"/>
        <w:rPr>
          <w:b/>
          <w:sz w:val="22"/>
          <w:szCs w:val="22"/>
        </w:rPr>
      </w:pPr>
      <w:r>
        <w:rPr>
          <w:b/>
          <w:sz w:val="22"/>
          <w:szCs w:val="22"/>
          <w:lang w:val="sr-Cyrl-CS"/>
        </w:rPr>
        <w:t xml:space="preserve">                                                                                               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2D28F0" w:rsidRPr="001077DF" w:rsidRDefault="002D28F0"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C6489" w:rsidRDefault="003C6489"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t>ОБРАЗАЦ 5.</w:t>
      </w:r>
    </w:p>
    <w:p w:rsidR="003C6489" w:rsidRDefault="003C6489" w:rsidP="003C6489">
      <w:pPr>
        <w:autoSpaceDE w:val="0"/>
        <w:spacing w:line="240" w:lineRule="auto"/>
        <w:contextualSpacing/>
        <w:jc w:val="center"/>
        <w:rPr>
          <w:rFonts w:eastAsia="Times New Roman" w:cs="Times New Roman"/>
          <w:b/>
          <w:bCs/>
          <w:color w:val="000000"/>
          <w:sz w:val="22"/>
          <w:szCs w:val="22"/>
        </w:rPr>
      </w:pPr>
    </w:p>
    <w:p w:rsidR="003C6489" w:rsidRDefault="003C6489"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Default="00F27A38" w:rsidP="003C6489">
      <w:pPr>
        <w:autoSpaceDE w:val="0"/>
        <w:spacing w:line="240" w:lineRule="auto"/>
        <w:contextualSpacing/>
        <w:jc w:val="center"/>
        <w:rPr>
          <w:rFonts w:eastAsia="Times New Roman" w:cs="Times New Roman"/>
          <w:b/>
          <w:bCs/>
          <w:color w:val="000000"/>
          <w:sz w:val="22"/>
          <w:szCs w:val="22"/>
        </w:rPr>
      </w:pPr>
    </w:p>
    <w:p w:rsidR="00F27A38" w:rsidRPr="00F27A38" w:rsidRDefault="00F27A38"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2"/>
          <w:szCs w:val="22"/>
        </w:rPr>
        <w:t xml:space="preserve">ПОДАЦИ О ПОДИЗВОЂАЧУ </w:t>
      </w:r>
    </w:p>
    <w:p w:rsidR="0030709A" w:rsidRDefault="0030709A" w:rsidP="003C6489">
      <w:pPr>
        <w:autoSpaceDE w:val="0"/>
        <w:spacing w:line="240" w:lineRule="auto"/>
        <w:contextualSpacing/>
        <w:jc w:val="center"/>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Назив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Адреса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Pr="00C97949"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Матични број подизвођача: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Порески идентификациони број подизвођача (ПИБ):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Име особе за контакт: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Електронска адреса подизвођача (e-mail):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C97949">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Телефон: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___________________________________________________________________</w:t>
      </w:r>
      <w:r w:rsidR="00C97949">
        <w:rPr>
          <w:rFonts w:eastAsia="Times New Roman" w:cs="Times New Roman"/>
          <w:color w:val="000000"/>
          <w:sz w:val="23"/>
          <w:szCs w:val="23"/>
        </w:rPr>
        <w:t>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Телефакс: </w:t>
      </w:r>
    </w:p>
    <w:p w:rsidR="0030709A" w:rsidRPr="00C97949"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C97949">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Pr="001077DF" w:rsidRDefault="0030709A" w:rsidP="001077DF">
      <w:pPr>
        <w:spacing w:line="240" w:lineRule="auto"/>
        <w:contextualSpacing/>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rFonts w:eastAsia="Times New Roman" w:cs="Times New Roman"/>
          <w:b/>
          <w:color w:val="000000"/>
          <w:sz w:val="28"/>
          <w:szCs w:val="28"/>
          <w:lang w:val="sr-Cyrl-CS"/>
        </w:rPr>
      </w:pPr>
    </w:p>
    <w:p w:rsidR="0030709A" w:rsidRPr="003928DE" w:rsidRDefault="0030709A" w:rsidP="003928DE">
      <w:pPr>
        <w:tabs>
          <w:tab w:val="left" w:pos="6225"/>
        </w:tabs>
        <w:spacing w:line="240" w:lineRule="auto"/>
        <w:contextualSpacing/>
        <w:jc w:val="center"/>
        <w:rPr>
          <w:rFonts w:eastAsia="Times New Roman" w:cs="Times New Roman"/>
          <w:color w:val="000000"/>
          <w:sz w:val="22"/>
          <w:szCs w:val="22"/>
        </w:rPr>
      </w:pPr>
      <w:r>
        <w:rPr>
          <w:rFonts w:eastAsia="Times New Roman" w:cs="Times New Roman"/>
          <w:b/>
          <w:color w:val="000000"/>
          <w:sz w:val="28"/>
          <w:szCs w:val="28"/>
          <w:lang w:val="sr-Cyrl-CS"/>
        </w:rPr>
        <w:tab/>
      </w:r>
      <w:r w:rsidR="00C97949">
        <w:rPr>
          <w:rFonts w:eastAsia="Times New Roman" w:cs="Times New Roman"/>
          <w:b/>
          <w:color w:val="000000"/>
          <w:sz w:val="28"/>
          <w:szCs w:val="28"/>
          <w:lang w:val="sr-Cyrl-CS"/>
        </w:rPr>
        <w:t>_________________</w:t>
      </w:r>
    </w:p>
    <w:p w:rsidR="0030709A" w:rsidRDefault="0030709A" w:rsidP="003C6489">
      <w:pPr>
        <w:spacing w:line="240" w:lineRule="auto"/>
        <w:contextualSpacing/>
        <w:jc w:val="both"/>
        <w:rPr>
          <w:rFonts w:eastAsia="Times New Roman" w:cs="Times New Roman"/>
          <w:color w:val="000000"/>
          <w:sz w:val="22"/>
          <w:szCs w:val="22"/>
        </w:rPr>
      </w:pPr>
    </w:p>
    <w:p w:rsidR="0030709A" w:rsidRDefault="0030709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Напомена: Образац копирати у потребном броју примерака</w:t>
      </w:r>
    </w:p>
    <w:p w:rsidR="0030709A" w:rsidRDefault="0030709A" w:rsidP="003C6489">
      <w:pPr>
        <w:spacing w:line="240" w:lineRule="auto"/>
        <w:contextualSpacing/>
        <w:jc w:val="center"/>
        <w:rPr>
          <w:rFonts w:eastAsia="Times New Roman" w:cs="Times New Roman"/>
          <w:color w:val="000000"/>
          <w:sz w:val="22"/>
          <w:szCs w:val="22"/>
        </w:rPr>
      </w:pPr>
    </w:p>
    <w:p w:rsidR="0030709A" w:rsidRDefault="0030709A" w:rsidP="003C6489">
      <w:pPr>
        <w:spacing w:line="240" w:lineRule="auto"/>
        <w:contextualSpacing/>
        <w:jc w:val="center"/>
        <w:rPr>
          <w:rFonts w:eastAsia="Times New Roman" w:cs="Times New Roman"/>
          <w:b/>
          <w:color w:val="000000"/>
          <w:sz w:val="28"/>
          <w:szCs w:val="28"/>
        </w:rPr>
      </w:pPr>
    </w:p>
    <w:p w:rsidR="00A818E3" w:rsidRDefault="00A818E3"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2D28F0" w:rsidRDefault="002D28F0" w:rsidP="003C6489">
      <w:pPr>
        <w:autoSpaceDE w:val="0"/>
        <w:spacing w:line="240" w:lineRule="auto"/>
        <w:contextualSpacing/>
        <w:rPr>
          <w:rFonts w:eastAsia="Times New Roman" w:cs="Times New Roman"/>
          <w:b/>
          <w:color w:val="000000"/>
          <w:sz w:val="28"/>
          <w:szCs w:val="28"/>
        </w:rPr>
      </w:pPr>
    </w:p>
    <w:p w:rsidR="002D28F0" w:rsidRPr="002D28F0" w:rsidRDefault="002D28F0" w:rsidP="003C6489">
      <w:pPr>
        <w:autoSpaceDE w:val="0"/>
        <w:spacing w:line="240" w:lineRule="auto"/>
        <w:contextualSpacing/>
        <w:rPr>
          <w:rFonts w:eastAsia="Times New Roman" w:cs="Times New Roman"/>
          <w:b/>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ОБРАЗАЦ 6.</w:t>
      </w:r>
    </w:p>
    <w:p w:rsidR="0030709A" w:rsidRDefault="0030709A" w:rsidP="003C6489">
      <w:pPr>
        <w:autoSpaceDE w:val="0"/>
        <w:spacing w:line="240" w:lineRule="auto"/>
        <w:contextualSpacing/>
        <w:rPr>
          <w:rFonts w:eastAsia="Times New Roman" w:cs="Times New Roman"/>
          <w:color w:val="000000"/>
          <w:sz w:val="22"/>
          <w:szCs w:val="22"/>
        </w:rPr>
      </w:pPr>
    </w:p>
    <w:p w:rsidR="003C6489" w:rsidRPr="003C6489" w:rsidRDefault="003C6489"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 xml:space="preserve">_________________________         ____________________________      </w:t>
      </w:r>
      <w:r w:rsidR="00A818E3">
        <w:rPr>
          <w:rFonts w:eastAsia="Times New Roman" w:cs="Times New Roman"/>
          <w:b/>
          <w:bCs/>
          <w:color w:val="000000"/>
          <w:sz w:val="22"/>
          <w:szCs w:val="22"/>
        </w:rPr>
        <w:t>_____________________</w:t>
      </w:r>
    </w:p>
    <w:p w:rsidR="0030709A" w:rsidRDefault="0030709A" w:rsidP="003C6489">
      <w:pPr>
        <w:autoSpaceDE w:val="0"/>
        <w:spacing w:line="240" w:lineRule="auto"/>
        <w:contextualSpacing/>
        <w:rPr>
          <w:rFonts w:eastAsia="Times New Roman" w:cs="Times New Roman"/>
          <w:color w:val="000000"/>
          <w:sz w:val="28"/>
          <w:szCs w:val="28"/>
        </w:rPr>
      </w:pPr>
      <w:r>
        <w:rPr>
          <w:rFonts w:eastAsia="Times New Roman" w:cs="Times New Roman"/>
          <w:color w:val="000000"/>
          <w:sz w:val="22"/>
          <w:szCs w:val="22"/>
        </w:rPr>
        <w:t xml:space="preserve">           (Назив понуђача)                                (Назив понуђача)                            (Назив понуђача) </w:t>
      </w: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 xml:space="preserve">_________________________         ____________________________      </w:t>
      </w:r>
      <w:r w:rsidR="00A818E3">
        <w:rPr>
          <w:rFonts w:eastAsia="Times New Roman" w:cs="Times New Roman"/>
          <w:b/>
          <w:bCs/>
          <w:color w:val="000000"/>
          <w:sz w:val="22"/>
          <w:szCs w:val="22"/>
        </w:rPr>
        <w:t>_____________________</w:t>
      </w:r>
    </w:p>
    <w:p w:rsidR="0030709A" w:rsidRDefault="0030709A" w:rsidP="003C6489">
      <w:pPr>
        <w:autoSpaceDE w:val="0"/>
        <w:spacing w:line="240" w:lineRule="auto"/>
        <w:contextualSpacing/>
        <w:rPr>
          <w:rFonts w:eastAsia="Times New Roman" w:cs="Times New Roman"/>
          <w:b/>
          <w:bCs/>
          <w:color w:val="000000"/>
          <w:sz w:val="28"/>
          <w:szCs w:val="28"/>
        </w:rPr>
      </w:pPr>
      <w:r>
        <w:rPr>
          <w:rFonts w:eastAsia="Times New Roman" w:cs="Times New Roman"/>
          <w:color w:val="000000"/>
          <w:sz w:val="22"/>
          <w:szCs w:val="22"/>
        </w:rPr>
        <w:t xml:space="preserve">           (Назив понуђача)                                (Назив понуђача)                            (Назив понуђача) </w:t>
      </w:r>
    </w:p>
    <w:p w:rsidR="0030709A" w:rsidRDefault="0030709A" w:rsidP="003C6489">
      <w:pPr>
        <w:autoSpaceDE w:val="0"/>
        <w:spacing w:line="240" w:lineRule="auto"/>
        <w:contextualSpacing/>
        <w:rPr>
          <w:rFonts w:eastAsia="Times New Roman" w:cs="Times New Roman"/>
          <w:b/>
          <w:bCs/>
          <w:color w:val="000000"/>
          <w:sz w:val="28"/>
          <w:szCs w:val="28"/>
        </w:rPr>
      </w:pPr>
    </w:p>
    <w:p w:rsidR="0030709A" w:rsidRDefault="0030709A" w:rsidP="003C6489">
      <w:pPr>
        <w:autoSpaceDE w:val="0"/>
        <w:spacing w:line="240" w:lineRule="auto"/>
        <w:contextualSpacing/>
        <w:rPr>
          <w:rFonts w:eastAsia="Times New Roman" w:cs="Times New Roman"/>
          <w:b/>
          <w:bCs/>
          <w:color w:val="000000"/>
          <w:sz w:val="28"/>
          <w:szCs w:val="28"/>
        </w:rPr>
      </w:pP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8"/>
          <w:szCs w:val="28"/>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8"/>
          <w:szCs w:val="28"/>
        </w:rPr>
      </w:pPr>
      <w:r>
        <w:rPr>
          <w:rFonts w:eastAsia="Times New Roman" w:cs="Times New Roman"/>
          <w:b/>
          <w:bCs/>
          <w:color w:val="000000"/>
          <w:sz w:val="28"/>
          <w:szCs w:val="28"/>
        </w:rPr>
        <w:t xml:space="preserve">О </w:t>
      </w:r>
    </w:p>
    <w:p w:rsidR="0030709A" w:rsidRDefault="0030709A" w:rsidP="003C6489">
      <w:pPr>
        <w:autoSpaceDE w:val="0"/>
        <w:spacing w:line="240" w:lineRule="auto"/>
        <w:contextualSpacing/>
        <w:jc w:val="center"/>
        <w:rPr>
          <w:rFonts w:eastAsia="Times New Roman" w:cs="Times New Roman"/>
          <w:color w:val="000000"/>
          <w:sz w:val="28"/>
          <w:szCs w:val="28"/>
        </w:rPr>
      </w:pPr>
      <w:r>
        <w:rPr>
          <w:rFonts w:eastAsia="Times New Roman" w:cs="Times New Roman"/>
          <w:b/>
          <w:bCs/>
          <w:color w:val="000000"/>
          <w:sz w:val="28"/>
          <w:szCs w:val="28"/>
        </w:rPr>
        <w:t xml:space="preserve">ПОДНОШЕЊУ ЗАЈЕДНИЧКЕ ПОНУДЕ </w:t>
      </w: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У вези са позивом за подношење понуда у отвореном поступку објављеним на Порталу јавних набавки, дана </w:t>
      </w:r>
      <w:r w:rsidR="003F7898">
        <w:rPr>
          <w:rFonts w:eastAsia="Times New Roman" w:cs="Times New Roman"/>
          <w:color w:val="000000"/>
          <w:sz w:val="22"/>
          <w:szCs w:val="22"/>
        </w:rPr>
        <w:t>04.01.2016</w:t>
      </w:r>
      <w:r w:rsidRPr="00D660CF">
        <w:rPr>
          <w:rFonts w:eastAsia="Times New Roman" w:cs="Times New Roman"/>
          <w:color w:val="000000"/>
          <w:sz w:val="22"/>
          <w:szCs w:val="22"/>
        </w:rPr>
        <w:t>.</w:t>
      </w:r>
      <w:r>
        <w:rPr>
          <w:rFonts w:eastAsia="Times New Roman" w:cs="Times New Roman"/>
          <w:color w:val="000000"/>
          <w:sz w:val="22"/>
          <w:szCs w:val="22"/>
        </w:rPr>
        <w:t xml:space="preserve"> године, за набавку услуга на зимском одржавању</w:t>
      </w:r>
      <w:r w:rsidR="002D28F0">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F25FDB">
        <w:rPr>
          <w:rFonts w:eastAsia="Times New Roman" w:cs="Times New Roman"/>
          <w:color w:val="000000"/>
          <w:sz w:val="22"/>
          <w:szCs w:val="22"/>
        </w:rPr>
        <w:t xml:space="preserve"> II  ,</w:t>
      </w:r>
      <w:r>
        <w:rPr>
          <w:rFonts w:eastAsia="Times New Roman" w:cs="Times New Roman"/>
          <w:color w:val="000000"/>
          <w:sz w:val="22"/>
          <w:szCs w:val="22"/>
        </w:rPr>
        <w:t xml:space="preserve"> улица</w:t>
      </w:r>
      <w:r w:rsidR="00F25FDB">
        <w:rPr>
          <w:rFonts w:eastAsia="Times New Roman" w:cs="Times New Roman"/>
          <w:color w:val="000000"/>
          <w:sz w:val="22"/>
          <w:szCs w:val="22"/>
        </w:rPr>
        <w:t xml:space="preserve"> и општинских некатегорисаних </w:t>
      </w:r>
      <w:r>
        <w:rPr>
          <w:rFonts w:eastAsia="Times New Roman" w:cs="Times New Roman"/>
          <w:color w:val="000000"/>
          <w:sz w:val="22"/>
          <w:szCs w:val="22"/>
        </w:rPr>
        <w:t xml:space="preserve"> у општини </w:t>
      </w:r>
      <w:r w:rsidR="002D28F0">
        <w:rPr>
          <w:rFonts w:eastAsia="Times New Roman" w:cs="Times New Roman"/>
          <w:color w:val="000000"/>
          <w:sz w:val="22"/>
          <w:szCs w:val="22"/>
        </w:rPr>
        <w:t xml:space="preserve">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3F7898">
        <w:rPr>
          <w:rFonts w:eastAsia="Times New Roman" w:cs="Times New Roman"/>
          <w:color w:val="000000"/>
          <w:sz w:val="22"/>
          <w:szCs w:val="22"/>
        </w:rPr>
        <w:t xml:space="preserve"> 453-2/2016</w:t>
      </w:r>
      <w:r>
        <w:rPr>
          <w:rFonts w:eastAsia="Times New Roman" w:cs="Times New Roman"/>
          <w:color w:val="000000"/>
          <w:sz w:val="22"/>
          <w:szCs w:val="22"/>
        </w:rPr>
        <w:t xml:space="preserve">, изјављујемо да заједно подносимо понуду.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Датум: _________________</w:t>
      </w:r>
    </w:p>
    <w:p w:rsidR="00C20FB8" w:rsidRPr="00C20FB8" w:rsidRDefault="00C20FB8"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                                                                                                                         _____________________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Default="00A818E3" w:rsidP="003C6489">
      <w:pPr>
        <w:autoSpaceDE w:val="0"/>
        <w:spacing w:line="240" w:lineRule="auto"/>
        <w:contextualSpacing/>
        <w:rPr>
          <w:rFonts w:eastAsia="Times New Roman" w:cs="Times New Roman"/>
          <w:b/>
          <w:color w:val="000000"/>
          <w:sz w:val="28"/>
          <w:szCs w:val="28"/>
        </w:rPr>
      </w:pPr>
      <w:r>
        <w:rPr>
          <w:rFonts w:eastAsia="Times New Roman" w:cs="Times New Roman"/>
          <w:color w:val="000000"/>
          <w:sz w:val="22"/>
          <w:szCs w:val="22"/>
        </w:rPr>
        <w:t>_____________________</w:t>
      </w:r>
    </w:p>
    <w:p w:rsidR="0030709A" w:rsidRDefault="0030709A" w:rsidP="003C6489">
      <w:pPr>
        <w:spacing w:line="240" w:lineRule="auto"/>
        <w:contextualSpacing/>
        <w:jc w:val="center"/>
        <w:rPr>
          <w:rFonts w:eastAsia="Times New Roman" w:cs="Times New Roman"/>
          <w:b/>
          <w:color w:val="000000"/>
          <w:sz w:val="28"/>
          <w:szCs w:val="28"/>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Pr="00A818E3" w:rsidRDefault="00A818E3"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w:t>
      </w:r>
    </w:p>
    <w:p w:rsidR="0030709A" w:rsidRDefault="0030709A" w:rsidP="003C6489">
      <w:pPr>
        <w:autoSpaceDE w:val="0"/>
        <w:spacing w:line="240" w:lineRule="auto"/>
        <w:contextualSpacing/>
        <w:jc w:val="center"/>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М.П.      Одговорно лице понуђача </w:t>
      </w:r>
    </w:p>
    <w:p w:rsidR="0030709A" w:rsidRPr="00A818E3" w:rsidRDefault="00A818E3" w:rsidP="003C6489">
      <w:pPr>
        <w:autoSpaceDE w:val="0"/>
        <w:spacing w:line="240" w:lineRule="auto"/>
        <w:contextualSpacing/>
        <w:jc w:val="center"/>
        <w:rPr>
          <w:b/>
          <w:sz w:val="22"/>
          <w:szCs w:val="22"/>
        </w:rPr>
      </w:pPr>
      <w:r>
        <w:rPr>
          <w:rFonts w:eastAsia="Times New Roman" w:cs="Times New Roman"/>
          <w:color w:val="000000"/>
          <w:sz w:val="22"/>
          <w:szCs w:val="22"/>
        </w:rPr>
        <w:t>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both"/>
        <w:rPr>
          <w:rFonts w:eastAsia="Times New Roman" w:cs="Times New Roman"/>
          <w:b/>
          <w:bCs/>
          <w:color w:val="000000"/>
          <w:sz w:val="22"/>
          <w:szCs w:val="22"/>
        </w:rPr>
      </w:pPr>
      <w:r>
        <w:rPr>
          <w:rFonts w:eastAsia="Times New Roman" w:cs="Times New Roman"/>
          <w:b/>
          <w:color w:val="000000"/>
          <w:sz w:val="22"/>
          <w:szCs w:val="22"/>
        </w:rPr>
        <w:t>ОБРАЗАЦ 7.</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ПОДАЦИ О ПОНУЂАЧУ </w:t>
      </w:r>
    </w:p>
    <w:p w:rsidR="0030709A" w:rsidRDefault="0030709A" w:rsidP="003C6489">
      <w:pPr>
        <w:autoSpaceDE w:val="0"/>
        <w:spacing w:line="240" w:lineRule="auto"/>
        <w:contextualSpacing/>
        <w:jc w:val="center"/>
        <w:rPr>
          <w:rFonts w:eastAsia="Times New Roman" w:cs="Times New Roman"/>
          <w:color w:val="000000"/>
          <w:sz w:val="22"/>
          <w:szCs w:val="22"/>
        </w:rPr>
      </w:pPr>
      <w:r>
        <w:rPr>
          <w:rFonts w:eastAsia="Times New Roman" w:cs="Times New Roman"/>
          <w:b/>
          <w:bCs/>
          <w:color w:val="000000"/>
          <w:sz w:val="22"/>
          <w:szCs w:val="22"/>
        </w:rPr>
        <w:t xml:space="preserve">ИЗ ЗАЈЕДНИЧКЕ ПОНУДЕ </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Назив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____________________________________________________________</w:t>
      </w:r>
      <w:r w:rsidR="00A818E3">
        <w:rPr>
          <w:rFonts w:eastAsia="Times New Roman" w:cs="Times New Roman"/>
          <w:color w:val="000000"/>
          <w:sz w:val="23"/>
          <w:szCs w:val="23"/>
        </w:rPr>
        <w:t>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Адреса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Одговорно лице (потписник уговора)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Матични број понуђача: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Порески идентификациони број понуђача (ПИБ): </w:t>
      </w: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Име особе за контакт: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Електронска адреса понуђача (e-mail):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Телефон: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__________________________________________________</w:t>
      </w:r>
      <w:r w:rsidR="00A818E3">
        <w:rPr>
          <w:rFonts w:eastAsia="Times New Roman" w:cs="Times New Roman"/>
          <w:color w:val="000000"/>
          <w:sz w:val="23"/>
          <w:szCs w:val="23"/>
        </w:rPr>
        <w:t>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Телефакс: </w:t>
      </w:r>
    </w:p>
    <w:p w:rsidR="0030709A" w:rsidRPr="00A818E3"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Pr="00A818E3" w:rsidRDefault="0030709A" w:rsidP="003C6489">
      <w:pPr>
        <w:autoSpaceDE w:val="0"/>
        <w:spacing w:line="240" w:lineRule="auto"/>
        <w:contextualSpacing/>
        <w:rPr>
          <w:rFonts w:eastAsia="Times New Roman" w:cs="Times New Roman"/>
          <w:color w:val="000000"/>
          <w:sz w:val="23"/>
          <w:szCs w:val="23"/>
        </w:rPr>
      </w:pP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3"/>
          <w:szCs w:val="23"/>
        </w:rPr>
        <w:t xml:space="preserve">Број рачуна понуђача и назив банке: </w:t>
      </w:r>
    </w:p>
    <w:p w:rsidR="0030709A" w:rsidRPr="00A818E3" w:rsidRDefault="0030709A" w:rsidP="003C6489">
      <w:pPr>
        <w:autoSpaceDE w:val="0"/>
        <w:spacing w:line="240" w:lineRule="auto"/>
        <w:contextualSpacing/>
        <w:rPr>
          <w:rFonts w:eastAsia="Times New Roman" w:cs="Times New Roman"/>
          <w:color w:val="000000"/>
          <w:sz w:val="28"/>
          <w:szCs w:val="28"/>
        </w:rPr>
      </w:pPr>
      <w:r>
        <w:rPr>
          <w:rFonts w:eastAsia="Times New Roman" w:cs="Times New Roman"/>
          <w:color w:val="000000"/>
          <w:sz w:val="23"/>
          <w:szCs w:val="23"/>
        </w:rPr>
        <w:t>_________________________________________________</w:t>
      </w:r>
      <w:r w:rsidR="00A818E3">
        <w:rPr>
          <w:rFonts w:eastAsia="Times New Roman" w:cs="Times New Roman"/>
          <w:color w:val="000000"/>
          <w:sz w:val="23"/>
          <w:szCs w:val="23"/>
        </w:rPr>
        <w:t>_____________________________</w:t>
      </w:r>
    </w:p>
    <w:p w:rsidR="0030709A" w:rsidRDefault="0030709A" w:rsidP="003C6489">
      <w:pPr>
        <w:autoSpaceDE w:val="0"/>
        <w:spacing w:line="240" w:lineRule="auto"/>
        <w:contextualSpacing/>
        <w:rPr>
          <w:rFonts w:eastAsia="Times New Roman" w:cs="Times New Roman"/>
          <w:color w:val="000000"/>
          <w:sz w:val="28"/>
          <w:szCs w:val="28"/>
        </w:rPr>
      </w:pPr>
    </w:p>
    <w:p w:rsidR="0030709A" w:rsidRPr="00A818E3"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F55D57" w:rsidRDefault="00F55D57" w:rsidP="003C6489">
      <w:pPr>
        <w:spacing w:before="100" w:line="240" w:lineRule="auto"/>
        <w:contextualSpacing/>
        <w:rPr>
          <w:sz w:val="22"/>
          <w:szCs w:val="22"/>
          <w:lang w:val="sr-Cyrl-CS"/>
        </w:rPr>
      </w:pPr>
    </w:p>
    <w:p w:rsidR="00F55D57" w:rsidRDefault="00F55D57" w:rsidP="003C6489">
      <w:pPr>
        <w:spacing w:before="100" w:line="240" w:lineRule="auto"/>
        <w:contextualSpacing/>
        <w:rPr>
          <w:sz w:val="22"/>
          <w:szCs w:val="22"/>
          <w:lang w:val="sr-Cyrl-CS"/>
        </w:rPr>
      </w:pPr>
    </w:p>
    <w:p w:rsidR="0030709A" w:rsidRDefault="0030709A" w:rsidP="003C6489">
      <w:pPr>
        <w:spacing w:before="100" w:line="240" w:lineRule="auto"/>
        <w:contextualSpacing/>
        <w:rPr>
          <w:sz w:val="22"/>
          <w:szCs w:val="22"/>
          <w:lang w:val="sr-Cyrl-CS"/>
        </w:rPr>
      </w:pPr>
      <w:r>
        <w:rPr>
          <w:sz w:val="22"/>
          <w:szCs w:val="22"/>
          <w:lang w:val="sr-Cyrl-CS"/>
        </w:rPr>
        <w:t>Датум:_____________________                       М.П.                                 Потпис овлашћеног лица</w:t>
      </w:r>
    </w:p>
    <w:p w:rsidR="0030709A" w:rsidRDefault="0030709A" w:rsidP="003C6489">
      <w:pPr>
        <w:spacing w:before="100" w:line="240" w:lineRule="auto"/>
        <w:contextualSpacing/>
        <w:rPr>
          <w:b/>
          <w:sz w:val="22"/>
          <w:szCs w:val="22"/>
          <w:lang w:val="sr-Cyrl-CS"/>
        </w:rPr>
      </w:pPr>
    </w:p>
    <w:p w:rsidR="00A818E3" w:rsidRPr="001077DF" w:rsidRDefault="0030709A" w:rsidP="001077DF">
      <w:pPr>
        <w:tabs>
          <w:tab w:val="left" w:pos="6225"/>
        </w:tabs>
        <w:spacing w:line="240" w:lineRule="auto"/>
        <w:contextualSpacing/>
        <w:jc w:val="center"/>
        <w:rPr>
          <w:b/>
          <w:sz w:val="22"/>
          <w:szCs w:val="22"/>
        </w:rPr>
      </w:pPr>
      <w:r>
        <w:rPr>
          <w:b/>
          <w:sz w:val="22"/>
          <w:szCs w:val="22"/>
          <w:lang w:val="sr-Cyrl-CS"/>
        </w:rPr>
        <w:tab/>
        <w:t>_____________________</w:t>
      </w:r>
    </w:p>
    <w:p w:rsidR="0030709A" w:rsidRDefault="0030709A" w:rsidP="003C6489">
      <w:pPr>
        <w:spacing w:line="240" w:lineRule="auto"/>
        <w:contextualSpacing/>
        <w:jc w:val="both"/>
        <w:rPr>
          <w:b/>
          <w:sz w:val="22"/>
          <w:szCs w:val="22"/>
        </w:rPr>
      </w:pPr>
      <w:r>
        <w:rPr>
          <w:sz w:val="22"/>
          <w:szCs w:val="22"/>
        </w:rPr>
        <w:t>Напомена: Образац копирати у потребном броју примерака за сваког члана групе понуђача</w:t>
      </w:r>
    </w:p>
    <w:p w:rsidR="0030709A" w:rsidRDefault="0030709A"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Default="00C20FB8" w:rsidP="003C6489">
      <w:pPr>
        <w:spacing w:line="240" w:lineRule="auto"/>
        <w:contextualSpacing/>
        <w:jc w:val="center"/>
        <w:rPr>
          <w:b/>
          <w:sz w:val="22"/>
          <w:szCs w:val="22"/>
        </w:rPr>
      </w:pPr>
    </w:p>
    <w:p w:rsidR="00C20FB8" w:rsidRPr="00C20FB8" w:rsidRDefault="00C20FB8" w:rsidP="003C6489">
      <w:pPr>
        <w:spacing w:line="240" w:lineRule="auto"/>
        <w:contextualSpacing/>
        <w:jc w:val="center"/>
        <w:rPr>
          <w:b/>
          <w:sz w:val="22"/>
          <w:szCs w:val="22"/>
        </w:rPr>
      </w:pPr>
    </w:p>
    <w:p w:rsidR="0030709A" w:rsidRDefault="0030709A" w:rsidP="003C6489">
      <w:pPr>
        <w:spacing w:line="240" w:lineRule="auto"/>
        <w:contextualSpacing/>
        <w:jc w:val="both"/>
        <w:rPr>
          <w:rFonts w:eastAsia="Times New Roman" w:cs="Times New Roman"/>
          <w:b/>
          <w:color w:val="000000"/>
          <w:sz w:val="22"/>
          <w:szCs w:val="22"/>
        </w:rPr>
      </w:pPr>
      <w:r>
        <w:rPr>
          <w:rFonts w:eastAsia="Times New Roman" w:cs="Times New Roman"/>
          <w:b/>
          <w:color w:val="000000"/>
          <w:sz w:val="22"/>
          <w:szCs w:val="22"/>
        </w:rPr>
        <w:t>ОБРАЗАЦ 8</w:t>
      </w: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Default="00C20FB8" w:rsidP="003C6489">
      <w:pPr>
        <w:spacing w:line="240" w:lineRule="auto"/>
        <w:contextualSpacing/>
        <w:jc w:val="both"/>
        <w:rPr>
          <w:rFonts w:eastAsia="Times New Roman" w:cs="Times New Roman"/>
          <w:b/>
          <w:color w:val="000000"/>
          <w:sz w:val="22"/>
          <w:szCs w:val="22"/>
        </w:rPr>
      </w:pPr>
    </w:p>
    <w:p w:rsidR="00C20FB8" w:rsidRPr="00C20FB8" w:rsidRDefault="00C20FB8" w:rsidP="003C6489">
      <w:pPr>
        <w:spacing w:line="240" w:lineRule="auto"/>
        <w:contextualSpacing/>
        <w:jc w:val="both"/>
        <w:rPr>
          <w:rFonts w:eastAsia="Times New Roman" w:cs="Times New Roman"/>
          <w:b/>
          <w:bCs/>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spacing w:line="240" w:lineRule="auto"/>
        <w:contextualSpacing/>
        <w:rPr>
          <w:rFonts w:eastAsia="Times New Roman" w:cs="Times New Roman"/>
          <w:b/>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ИЗЈАВА </w:t>
      </w: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О </w:t>
      </w:r>
    </w:p>
    <w:p w:rsidR="0030709A" w:rsidRDefault="0030709A" w:rsidP="003C6489">
      <w:pPr>
        <w:autoSpaceDE w:val="0"/>
        <w:spacing w:line="240" w:lineRule="auto"/>
        <w:contextualSpacing/>
        <w:jc w:val="center"/>
        <w:rPr>
          <w:rFonts w:eastAsia="Times New Roman" w:cs="Times New Roman"/>
          <w:color w:val="000000"/>
          <w:sz w:val="28"/>
          <w:szCs w:val="28"/>
        </w:rPr>
      </w:pPr>
      <w:r>
        <w:rPr>
          <w:rFonts w:eastAsia="Times New Roman" w:cs="Times New Roman"/>
          <w:b/>
          <w:bCs/>
          <w:color w:val="000000"/>
          <w:sz w:val="22"/>
          <w:szCs w:val="22"/>
        </w:rPr>
        <w:t xml:space="preserve">НЕЗАВИСНОЈ ПОНУДИ </w:t>
      </w: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center"/>
        <w:rPr>
          <w:rFonts w:eastAsia="Times New Roman" w:cs="Times New Roman"/>
          <w:color w:val="000000"/>
          <w:sz w:val="28"/>
          <w:szCs w:val="28"/>
        </w:rPr>
      </w:pPr>
    </w:p>
    <w:p w:rsidR="0030709A" w:rsidRDefault="0030709A" w:rsidP="003C6489">
      <w:pPr>
        <w:autoSpaceDE w:val="0"/>
        <w:spacing w:line="240" w:lineRule="auto"/>
        <w:contextualSpacing/>
        <w:jc w:val="both"/>
        <w:rPr>
          <w:rFonts w:eastAsia="Times New Roman" w:cs="Times New Roman"/>
          <w:color w:val="000000"/>
          <w:sz w:val="28"/>
          <w:szCs w:val="28"/>
        </w:rPr>
      </w:pPr>
      <w:r>
        <w:rPr>
          <w:rFonts w:eastAsia="Times New Roman" w:cs="Times New Roman"/>
          <w:color w:val="000000"/>
          <w:sz w:val="22"/>
          <w:szCs w:val="22"/>
        </w:rPr>
        <w:t>Изјављујемо под пуном материјалном и кривичном одговорношћу да наступамо независно у поступку за јавну набавку услуге зимског одржавања</w:t>
      </w:r>
      <w:r w:rsidR="00C20FB8">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w:t>
      </w:r>
      <w:r w:rsidR="00C20FB8">
        <w:rPr>
          <w:rFonts w:eastAsia="Times New Roman" w:cs="Times New Roman"/>
          <w:color w:val="000000"/>
          <w:sz w:val="22"/>
          <w:szCs w:val="22"/>
        </w:rPr>
        <w:t xml:space="preserve"> II реда, </w:t>
      </w:r>
      <w:r>
        <w:rPr>
          <w:rFonts w:eastAsia="Times New Roman" w:cs="Times New Roman"/>
          <w:color w:val="000000"/>
          <w:sz w:val="22"/>
          <w:szCs w:val="22"/>
        </w:rPr>
        <w:t xml:space="preserve"> улица</w:t>
      </w:r>
      <w:r w:rsidR="00C20FB8">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C20FB8">
        <w:rPr>
          <w:rFonts w:eastAsia="Times New Roman" w:cs="Times New Roman"/>
          <w:color w:val="000000"/>
          <w:sz w:val="22"/>
          <w:szCs w:val="22"/>
        </w:rPr>
        <w:t>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3F7898">
        <w:rPr>
          <w:rFonts w:eastAsia="Times New Roman" w:cs="Times New Roman"/>
          <w:color w:val="000000"/>
          <w:sz w:val="22"/>
          <w:szCs w:val="22"/>
        </w:rPr>
        <w:t xml:space="preserve"> 453-2/2016</w:t>
      </w:r>
      <w:r>
        <w:rPr>
          <w:rFonts w:eastAsia="Times New Roman" w:cs="Times New Roman"/>
          <w:color w:val="000000"/>
          <w:sz w:val="22"/>
          <w:szCs w:val="22"/>
        </w:rPr>
        <w:t>, без договора са другим понуђачима и заинтересованим лицима.</w:t>
      </w:r>
    </w:p>
    <w:p w:rsidR="0030709A" w:rsidRDefault="0030709A" w:rsidP="003C6489">
      <w:pPr>
        <w:autoSpaceDE w:val="0"/>
        <w:spacing w:line="240" w:lineRule="auto"/>
        <w:contextualSpacing/>
        <w:rPr>
          <w:rFonts w:eastAsia="Times New Roman" w:cs="Times New Roman"/>
          <w:color w:val="000000"/>
          <w:sz w:val="28"/>
          <w:szCs w:val="28"/>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before="100" w:line="240" w:lineRule="auto"/>
        <w:contextualSpacing/>
        <w:rPr>
          <w:b/>
          <w:sz w:val="22"/>
          <w:szCs w:val="22"/>
          <w:lang w:val="sr-Cyrl-CS"/>
        </w:rPr>
      </w:pPr>
      <w:r>
        <w:rPr>
          <w:sz w:val="22"/>
          <w:szCs w:val="22"/>
          <w:lang w:val="sr-Cyrl-CS"/>
        </w:rPr>
        <w:t>Датум:_____________________                       М.П.                                 Потпис овлашћеног лица,</w:t>
      </w:r>
    </w:p>
    <w:p w:rsidR="0030709A" w:rsidRDefault="0030709A" w:rsidP="003C6489">
      <w:pPr>
        <w:spacing w:line="240" w:lineRule="auto"/>
        <w:contextualSpacing/>
        <w:jc w:val="center"/>
        <w:rPr>
          <w:b/>
          <w:sz w:val="22"/>
          <w:szCs w:val="22"/>
        </w:rPr>
      </w:pPr>
      <w:r>
        <w:rPr>
          <w:b/>
          <w:sz w:val="22"/>
          <w:szCs w:val="22"/>
          <w:lang w:val="sr-Cyrl-CS"/>
        </w:rPr>
        <w:tab/>
        <w:t xml:space="preserve">                                                                                                 _____________________</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30709A" w:rsidRDefault="0030709A"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Default="00F55D57" w:rsidP="003C6489">
      <w:pPr>
        <w:spacing w:line="240" w:lineRule="auto"/>
        <w:contextualSpacing/>
      </w:pPr>
    </w:p>
    <w:p w:rsidR="00F55D57" w:rsidRPr="00F55D57" w:rsidRDefault="00F55D57" w:rsidP="003C6489">
      <w:pPr>
        <w:spacing w:line="240" w:lineRule="auto"/>
        <w:contextualSpacing/>
      </w:pPr>
    </w:p>
    <w:p w:rsidR="0030709A" w:rsidRDefault="00C20FB8" w:rsidP="003C6489">
      <w:pPr>
        <w:spacing w:line="240" w:lineRule="auto"/>
        <w:contextualSpacing/>
        <w:rPr>
          <w:rFonts w:eastAsia="Times New Roman" w:cs="Times New Roman"/>
          <w:b/>
          <w:bCs/>
          <w:color w:val="000000"/>
          <w:sz w:val="22"/>
          <w:szCs w:val="22"/>
        </w:rPr>
      </w:pPr>
      <w:r>
        <w:rPr>
          <w:rFonts w:eastAsia="Times New Roman" w:cs="Times New Roman"/>
          <w:b/>
          <w:color w:val="000000"/>
          <w:sz w:val="22"/>
          <w:szCs w:val="22"/>
        </w:rPr>
        <w:t>ОБРАЗАЦ 9</w:t>
      </w:r>
      <w:r w:rsidR="0030709A">
        <w:rPr>
          <w:rFonts w:eastAsia="Times New Roman" w:cs="Times New Roman"/>
          <w:b/>
          <w:color w:val="000000"/>
          <w:sz w:val="22"/>
          <w:szCs w:val="22"/>
        </w:rPr>
        <w:t>.</w:t>
      </w:r>
    </w:p>
    <w:p w:rsidR="00F55D57" w:rsidRDefault="00F55D57" w:rsidP="003C6489">
      <w:pPr>
        <w:autoSpaceDE w:val="0"/>
        <w:spacing w:line="240" w:lineRule="auto"/>
        <w:contextualSpacing/>
        <w:jc w:val="center"/>
        <w:rPr>
          <w:rFonts w:eastAsia="Times New Roman" w:cs="Times New Roman"/>
          <w:b/>
          <w:bCs/>
          <w:color w:val="000000"/>
          <w:sz w:val="22"/>
          <w:szCs w:val="22"/>
        </w:rPr>
      </w:pPr>
    </w:p>
    <w:p w:rsidR="00C20FB8" w:rsidRPr="00C20FB8" w:rsidRDefault="00C20FB8" w:rsidP="003C6489">
      <w:pPr>
        <w:autoSpaceDE w:val="0"/>
        <w:spacing w:line="240" w:lineRule="auto"/>
        <w:contextualSpacing/>
        <w:jc w:val="center"/>
        <w:rPr>
          <w:rFonts w:eastAsia="Times New Roman" w:cs="Times New Roman"/>
          <w:b/>
          <w:bCs/>
          <w:color w:val="000000"/>
          <w:sz w:val="22"/>
          <w:szCs w:val="22"/>
        </w:rPr>
      </w:pPr>
    </w:p>
    <w:p w:rsidR="00F55D57" w:rsidRDefault="00F55D57"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ПОНУДА </w:t>
      </w:r>
    </w:p>
    <w:p w:rsidR="0030709A" w:rsidRDefault="0030709A" w:rsidP="003C6489">
      <w:pPr>
        <w:autoSpaceDE w:val="0"/>
        <w:spacing w:line="240" w:lineRule="auto"/>
        <w:contextualSpacing/>
        <w:jc w:val="center"/>
        <w:rPr>
          <w:rFonts w:eastAsia="Times New Roman" w:cs="Times New Roman"/>
          <w:b/>
          <w:bCs/>
          <w:color w:val="000000"/>
          <w:sz w:val="22"/>
          <w:szCs w:val="22"/>
        </w:rPr>
      </w:pPr>
    </w:p>
    <w:p w:rsidR="00C20FB8" w:rsidRDefault="00C20FB8" w:rsidP="003C6489">
      <w:pPr>
        <w:autoSpaceDE w:val="0"/>
        <w:spacing w:line="240" w:lineRule="auto"/>
        <w:contextualSpacing/>
        <w:jc w:val="center"/>
        <w:rPr>
          <w:rFonts w:eastAsia="Times New Roman" w:cs="Times New Roman"/>
          <w:b/>
          <w:bCs/>
          <w:color w:val="000000"/>
          <w:sz w:val="22"/>
          <w:szCs w:val="22"/>
        </w:rPr>
      </w:pPr>
    </w:p>
    <w:p w:rsidR="00C20FB8" w:rsidRDefault="00C20FB8" w:rsidP="003C6489">
      <w:pPr>
        <w:autoSpaceDE w:val="0"/>
        <w:spacing w:line="240" w:lineRule="auto"/>
        <w:contextualSpacing/>
        <w:jc w:val="center"/>
        <w:rPr>
          <w:rFonts w:eastAsia="Times New Roman" w:cs="Times New Roman"/>
          <w:b/>
          <w:bCs/>
          <w:color w:val="000000"/>
          <w:sz w:val="22"/>
          <w:szCs w:val="22"/>
        </w:rPr>
      </w:pPr>
    </w:p>
    <w:p w:rsidR="00C20FB8" w:rsidRPr="00C20FB8" w:rsidRDefault="00C20FB8" w:rsidP="003C6489">
      <w:pPr>
        <w:autoSpaceDE w:val="0"/>
        <w:spacing w:line="240" w:lineRule="auto"/>
        <w:contextualSpacing/>
        <w:jc w:val="center"/>
        <w:rPr>
          <w:rFonts w:eastAsia="Times New Roman" w:cs="Times New Roman"/>
          <w:b/>
          <w:bCs/>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1.</w:t>
      </w:r>
      <w:r>
        <w:rPr>
          <w:rFonts w:eastAsia="Times New Roman" w:cs="Times New Roman"/>
          <w:color w:val="000000"/>
          <w:sz w:val="22"/>
          <w:szCs w:val="22"/>
        </w:rPr>
        <w:t>Понуда бр.___________од ____________ године, за зимско одржавање</w:t>
      </w:r>
      <w:r w:rsidR="00C20FB8">
        <w:rPr>
          <w:rFonts w:eastAsia="Times New Roman" w:cs="Times New Roman"/>
          <w:color w:val="000000"/>
          <w:sz w:val="22"/>
          <w:szCs w:val="22"/>
        </w:rPr>
        <w:t xml:space="preserve"> општинских</w:t>
      </w:r>
      <w:r>
        <w:rPr>
          <w:rFonts w:eastAsia="Times New Roman" w:cs="Times New Roman"/>
          <w:color w:val="000000"/>
          <w:sz w:val="22"/>
          <w:szCs w:val="22"/>
        </w:rPr>
        <w:t xml:space="preserve"> путева</w:t>
      </w:r>
      <w:r w:rsidR="00C20FB8">
        <w:rPr>
          <w:rFonts w:eastAsia="Times New Roman" w:cs="Times New Roman"/>
          <w:color w:val="000000"/>
          <w:sz w:val="22"/>
          <w:szCs w:val="22"/>
        </w:rPr>
        <w:t xml:space="preserve"> II реда, </w:t>
      </w:r>
      <w:r>
        <w:rPr>
          <w:rFonts w:eastAsia="Times New Roman" w:cs="Times New Roman"/>
          <w:color w:val="000000"/>
          <w:sz w:val="22"/>
          <w:szCs w:val="22"/>
        </w:rPr>
        <w:t xml:space="preserve"> улица</w:t>
      </w:r>
      <w:r w:rsidR="00C20FB8">
        <w:rPr>
          <w:rFonts w:eastAsia="Times New Roman" w:cs="Times New Roman"/>
          <w:color w:val="000000"/>
          <w:sz w:val="22"/>
          <w:szCs w:val="22"/>
        </w:rPr>
        <w:t xml:space="preserve"> и општинских некатегорисаних путева </w:t>
      </w:r>
      <w:r>
        <w:rPr>
          <w:rFonts w:eastAsia="Times New Roman" w:cs="Times New Roman"/>
          <w:color w:val="000000"/>
          <w:sz w:val="22"/>
          <w:szCs w:val="22"/>
        </w:rPr>
        <w:t xml:space="preserve"> у општини </w:t>
      </w:r>
      <w:r w:rsidR="00C20FB8">
        <w:rPr>
          <w:rFonts w:eastAsia="Times New Roman" w:cs="Times New Roman"/>
          <w:color w:val="000000"/>
          <w:sz w:val="22"/>
          <w:szCs w:val="22"/>
        </w:rPr>
        <w:t>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број ЈН</w:t>
      </w:r>
      <w:r w:rsidR="003F7898">
        <w:rPr>
          <w:rFonts w:eastAsia="Times New Roman" w:cs="Times New Roman"/>
          <w:color w:val="000000"/>
          <w:sz w:val="22"/>
          <w:szCs w:val="22"/>
        </w:rPr>
        <w:t xml:space="preserve"> 453-2/2016</w:t>
      </w:r>
      <w:r>
        <w:rPr>
          <w:rFonts w:eastAsia="Times New Roman" w:cs="Times New Roman"/>
          <w:color w:val="000000"/>
          <w:sz w:val="22"/>
          <w:szCs w:val="22"/>
        </w:rPr>
        <w:t>.</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tabs>
          <w:tab w:val="left" w:pos="2760"/>
        </w:tabs>
        <w:spacing w:line="240" w:lineRule="auto"/>
        <w:contextualSpacing/>
        <w:rPr>
          <w:rFonts w:eastAsia="Times New Roman" w:cs="Times New Roman"/>
          <w:b/>
          <w:bCs/>
          <w:color w:val="000000"/>
          <w:sz w:val="22"/>
          <w:szCs w:val="22"/>
        </w:rPr>
      </w:pPr>
    </w:p>
    <w:p w:rsidR="0030709A" w:rsidRDefault="006C1FC9" w:rsidP="003C6489">
      <w:pPr>
        <w:autoSpaceDE w:val="0"/>
        <w:spacing w:line="240" w:lineRule="auto"/>
        <w:contextualSpacing/>
        <w:rPr>
          <w:rFonts w:eastAsia="Times New Roman" w:cs="Times New Roman"/>
          <w:color w:val="000000"/>
          <w:sz w:val="22"/>
          <w:szCs w:val="22"/>
        </w:rPr>
      </w:pPr>
      <w:r>
        <w:rPr>
          <w:rFonts w:eastAsia="Times New Roman" w:cs="Times New Roman"/>
          <w:b/>
          <w:bCs/>
          <w:color w:val="000000"/>
          <w:sz w:val="22"/>
          <w:szCs w:val="22"/>
        </w:rPr>
        <w:t>2</w:t>
      </w:r>
      <w:r w:rsidR="0030709A">
        <w:rPr>
          <w:rFonts w:eastAsia="Times New Roman" w:cs="Times New Roman"/>
          <w:b/>
          <w:bCs/>
          <w:color w:val="000000"/>
          <w:sz w:val="22"/>
          <w:szCs w:val="22"/>
        </w:rPr>
        <w:t xml:space="preserve">. Општи подаци о понуђачу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Назив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Адреса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____________________________________________________________________</w:t>
      </w:r>
      <w:r w:rsidR="006C1FC9">
        <w:rPr>
          <w:rFonts w:eastAsia="Times New Roman" w:cs="Times New Roman"/>
          <w:color w:val="000000"/>
          <w:sz w:val="22"/>
          <w:szCs w:val="22"/>
        </w:rPr>
        <w:t>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Одговорно лице (потписник уговора)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Матични број понуђача: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Порески идентификациони број понуђача (ПИБ):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______________________________________________________</w:t>
      </w:r>
      <w:r w:rsidR="006C1FC9">
        <w:rPr>
          <w:rFonts w:eastAsia="Times New Roman" w:cs="Times New Roman"/>
          <w:color w:val="000000"/>
          <w:sz w:val="22"/>
          <w:szCs w:val="22"/>
        </w:rPr>
        <w:t>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Име особе за контакт: </w:t>
      </w:r>
    </w:p>
    <w:p w:rsidR="0030709A" w:rsidRPr="006C1FC9"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Електронска адреса понуђача (e-mail):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Телефон и телефакс: </w:t>
      </w: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2"/>
          <w:szCs w:val="22"/>
        </w:rPr>
      </w:pPr>
    </w:p>
    <w:p w:rsidR="0030709A" w:rsidRDefault="0030709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Број рачуна понуђача и назив банке: </w:t>
      </w:r>
    </w:p>
    <w:p w:rsidR="0030709A" w:rsidRDefault="0030709A" w:rsidP="003C6489">
      <w:pPr>
        <w:autoSpaceDE w:val="0"/>
        <w:spacing w:line="240" w:lineRule="auto"/>
        <w:contextualSpacing/>
        <w:rPr>
          <w:rFonts w:eastAsia="Times New Roman" w:cs="Times New Roman"/>
          <w:color w:val="000000"/>
          <w:sz w:val="23"/>
          <w:szCs w:val="23"/>
        </w:rPr>
      </w:pPr>
      <w:r>
        <w:rPr>
          <w:rFonts w:eastAsia="Times New Roman" w:cs="Times New Roman"/>
          <w:color w:val="000000"/>
          <w:sz w:val="22"/>
          <w:szCs w:val="22"/>
        </w:rPr>
        <w:t>_____________________________________________________</w:t>
      </w:r>
      <w:r w:rsidR="006C1FC9">
        <w:rPr>
          <w:rFonts w:eastAsia="Times New Roman" w:cs="Times New Roman"/>
          <w:color w:val="000000"/>
          <w:sz w:val="22"/>
          <w:szCs w:val="22"/>
        </w:rPr>
        <w:t>_____________________________</w:t>
      </w:r>
    </w:p>
    <w:p w:rsidR="0030709A" w:rsidRDefault="0030709A" w:rsidP="003C6489">
      <w:pPr>
        <w:autoSpaceDE w:val="0"/>
        <w:spacing w:line="240" w:lineRule="auto"/>
        <w:contextualSpacing/>
        <w:rPr>
          <w:rFonts w:eastAsia="Times New Roman" w:cs="Times New Roman"/>
          <w:color w:val="000000"/>
          <w:sz w:val="23"/>
          <w:szCs w:val="23"/>
        </w:rPr>
      </w:pPr>
    </w:p>
    <w:p w:rsidR="0030709A" w:rsidRDefault="006C1FC9" w:rsidP="003C6489">
      <w:pPr>
        <w:spacing w:line="240" w:lineRule="auto"/>
        <w:contextualSpacing/>
        <w:rPr>
          <w:rFonts w:eastAsia="Times New Roman" w:cs="Times New Roman"/>
          <w:i/>
          <w:iCs/>
          <w:color w:val="000000"/>
          <w:sz w:val="22"/>
          <w:szCs w:val="22"/>
        </w:rPr>
      </w:pPr>
      <w:r>
        <w:rPr>
          <w:rFonts w:eastAsia="Times New Roman" w:cs="Times New Roman"/>
          <w:b/>
          <w:bCs/>
          <w:color w:val="000000"/>
          <w:sz w:val="22"/>
          <w:szCs w:val="22"/>
        </w:rPr>
        <w:t>3</w:t>
      </w:r>
      <w:r w:rsidR="0030709A">
        <w:rPr>
          <w:rFonts w:eastAsia="Times New Roman" w:cs="Times New Roman"/>
          <w:b/>
          <w:bCs/>
          <w:color w:val="000000"/>
          <w:sz w:val="22"/>
          <w:szCs w:val="22"/>
        </w:rPr>
        <w:t xml:space="preserve">. Понуду дајем: </w:t>
      </w:r>
    </w:p>
    <w:p w:rsidR="0030709A" w:rsidRDefault="0030709A" w:rsidP="003C6489">
      <w:pPr>
        <w:autoSpaceDE w:val="0"/>
        <w:spacing w:line="240" w:lineRule="auto"/>
        <w:contextualSpacing/>
        <w:rPr>
          <w:rFonts w:eastAsia="Times New Roman" w:cs="Times New Roman"/>
          <w:b/>
          <w:bCs/>
          <w:color w:val="000000"/>
          <w:sz w:val="22"/>
          <w:szCs w:val="22"/>
        </w:rPr>
      </w:pPr>
      <w:r>
        <w:rPr>
          <w:rFonts w:eastAsia="Times New Roman" w:cs="Times New Roman"/>
          <w:i/>
          <w:iCs/>
          <w:color w:val="000000"/>
          <w:sz w:val="22"/>
          <w:szCs w:val="22"/>
        </w:rPr>
        <w:t xml:space="preserve">заокружити и податке уписати за а), б) или в) </w:t>
      </w:r>
    </w:p>
    <w:p w:rsidR="0030709A" w:rsidRDefault="0030709A" w:rsidP="003C6489">
      <w:pPr>
        <w:autoSpaceDE w:val="0"/>
        <w:spacing w:line="240" w:lineRule="auto"/>
        <w:contextualSpacing/>
        <w:rPr>
          <w:rFonts w:eastAsia="Times New Roman" w:cs="Times New Roman"/>
          <w:b/>
          <w:bCs/>
          <w:color w:val="000000"/>
          <w:sz w:val="22"/>
          <w:szCs w:val="22"/>
        </w:rPr>
      </w:pPr>
      <w:r>
        <w:rPr>
          <w:rFonts w:eastAsia="Times New Roman" w:cs="Times New Roman"/>
          <w:b/>
          <w:bCs/>
          <w:color w:val="000000"/>
          <w:sz w:val="22"/>
          <w:szCs w:val="22"/>
        </w:rPr>
        <w:t>а) самостално</w:t>
      </w:r>
    </w:p>
    <w:p w:rsidR="0030709A" w:rsidRDefault="0030709A" w:rsidP="003C6489">
      <w:pPr>
        <w:autoSpaceDE w:val="0"/>
        <w:spacing w:line="240" w:lineRule="auto"/>
        <w:contextualSpacing/>
        <w:rPr>
          <w:rFonts w:eastAsia="Calibri" w:cs="Calibri"/>
          <w:color w:val="000000"/>
          <w:sz w:val="22"/>
          <w:szCs w:val="22"/>
        </w:rPr>
      </w:pPr>
      <w:r>
        <w:rPr>
          <w:rFonts w:eastAsia="Times New Roman" w:cs="Times New Roman"/>
          <w:b/>
          <w:bCs/>
          <w:color w:val="000000"/>
          <w:sz w:val="22"/>
          <w:szCs w:val="22"/>
        </w:rPr>
        <w:t xml:space="preserve">б) са подизвођачем: </w:t>
      </w:r>
    </w:p>
    <w:p w:rsidR="0030709A" w:rsidRPr="006C1FC9"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1. _____________________________________________________________</w:t>
      </w:r>
      <w:r w:rsidR="006C1FC9">
        <w:rPr>
          <w:rFonts w:eastAsia="Calibri" w:cs="Calibri"/>
          <w:color w:val="000000"/>
          <w:sz w:val="22"/>
          <w:szCs w:val="22"/>
        </w:rPr>
        <w:t>_____________________</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2. ___________________________________________________</w:t>
      </w:r>
      <w:r w:rsidR="006C1FC9">
        <w:rPr>
          <w:rFonts w:eastAsia="Calibri" w:cs="Calibri"/>
          <w:color w:val="000000"/>
          <w:sz w:val="22"/>
          <w:szCs w:val="22"/>
        </w:rPr>
        <w:t>_______________________________</w:t>
      </w:r>
    </w:p>
    <w:p w:rsidR="0030709A" w:rsidRPr="00F55D57" w:rsidRDefault="0030709A" w:rsidP="003C6489">
      <w:pPr>
        <w:autoSpaceDE w:val="0"/>
        <w:spacing w:line="240" w:lineRule="auto"/>
        <w:contextualSpacing/>
        <w:rPr>
          <w:rFonts w:eastAsia="Calibri" w:cs="Calibri"/>
          <w:i/>
          <w:iCs/>
          <w:color w:val="000000"/>
          <w:sz w:val="22"/>
          <w:szCs w:val="22"/>
        </w:rPr>
      </w:pPr>
      <w:r>
        <w:rPr>
          <w:rFonts w:eastAsia="Calibri" w:cs="Calibri"/>
          <w:color w:val="000000"/>
          <w:sz w:val="22"/>
          <w:szCs w:val="22"/>
        </w:rPr>
        <w:lastRenderedPageBreak/>
        <w:t>3. ____________________________________________________</w:t>
      </w:r>
      <w:r w:rsidR="00F55D57">
        <w:rPr>
          <w:rFonts w:eastAsia="Calibri" w:cs="Calibri"/>
          <w:color w:val="000000"/>
          <w:sz w:val="22"/>
          <w:szCs w:val="22"/>
        </w:rPr>
        <w:t>______________________________</w:t>
      </w:r>
    </w:p>
    <w:p w:rsidR="0030709A" w:rsidRDefault="0030709A" w:rsidP="003C6489">
      <w:pPr>
        <w:autoSpaceDE w:val="0"/>
        <w:spacing w:line="240" w:lineRule="auto"/>
        <w:contextualSpacing/>
        <w:rPr>
          <w:b/>
          <w:sz w:val="22"/>
          <w:szCs w:val="22"/>
        </w:rPr>
      </w:pPr>
      <w:r>
        <w:rPr>
          <w:rFonts w:eastAsia="Calibri" w:cs="Calibri"/>
          <w:i/>
          <w:iCs/>
          <w:color w:val="000000"/>
          <w:sz w:val="22"/>
          <w:szCs w:val="22"/>
        </w:rPr>
        <w:t xml:space="preserve">[навести назив и седиште свих подизвођача] </w:t>
      </w: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center"/>
        <w:rPr>
          <w:b/>
          <w:sz w:val="22"/>
          <w:szCs w:val="22"/>
        </w:rPr>
      </w:pPr>
    </w:p>
    <w:p w:rsidR="0030709A" w:rsidRDefault="0030709A" w:rsidP="003C6489">
      <w:pPr>
        <w:spacing w:line="240" w:lineRule="auto"/>
        <w:contextualSpacing/>
        <w:jc w:val="both"/>
        <w:rPr>
          <w:rFonts w:eastAsia="Calibri" w:cs="Calibri"/>
          <w:color w:val="000000"/>
          <w:sz w:val="22"/>
          <w:szCs w:val="22"/>
        </w:rPr>
      </w:pPr>
      <w:r>
        <w:rPr>
          <w:rFonts w:eastAsia="Times New Roman" w:cs="Times New Roman"/>
          <w:b/>
          <w:bCs/>
          <w:color w:val="000000"/>
          <w:sz w:val="22"/>
          <w:szCs w:val="22"/>
        </w:rPr>
        <w:t xml:space="preserve">в) као заједничку понуду: </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1. ___________________________________________________</w:t>
      </w:r>
      <w:r w:rsidR="006C1FC9">
        <w:rPr>
          <w:rFonts w:eastAsia="Calibri" w:cs="Calibri"/>
          <w:color w:val="000000"/>
          <w:sz w:val="22"/>
          <w:szCs w:val="22"/>
        </w:rPr>
        <w:t>_______________________________</w:t>
      </w:r>
    </w:p>
    <w:p w:rsidR="0030709A" w:rsidRDefault="0030709A" w:rsidP="003C6489">
      <w:pPr>
        <w:autoSpaceDE w:val="0"/>
        <w:spacing w:line="240" w:lineRule="auto"/>
        <w:contextualSpacing/>
        <w:rPr>
          <w:rFonts w:eastAsia="Calibri" w:cs="Calibri"/>
          <w:color w:val="000000"/>
          <w:sz w:val="22"/>
          <w:szCs w:val="22"/>
        </w:rPr>
      </w:pPr>
      <w:r>
        <w:rPr>
          <w:rFonts w:eastAsia="Calibri" w:cs="Calibri"/>
          <w:color w:val="000000"/>
          <w:sz w:val="22"/>
          <w:szCs w:val="22"/>
        </w:rPr>
        <w:t>2. ___________________________________________________</w:t>
      </w:r>
      <w:r w:rsidR="006C1FC9">
        <w:rPr>
          <w:rFonts w:eastAsia="Calibri" w:cs="Calibri"/>
          <w:color w:val="000000"/>
          <w:sz w:val="22"/>
          <w:szCs w:val="22"/>
        </w:rPr>
        <w:t>_______________________________</w:t>
      </w:r>
    </w:p>
    <w:p w:rsidR="0030709A" w:rsidRDefault="0030709A" w:rsidP="003C6489">
      <w:pPr>
        <w:autoSpaceDE w:val="0"/>
        <w:spacing w:line="240" w:lineRule="auto"/>
        <w:contextualSpacing/>
        <w:rPr>
          <w:rFonts w:eastAsia="Calibri" w:cs="Calibri"/>
          <w:i/>
          <w:iCs/>
          <w:color w:val="000000"/>
          <w:sz w:val="22"/>
          <w:szCs w:val="22"/>
        </w:rPr>
      </w:pPr>
      <w:r>
        <w:rPr>
          <w:rFonts w:eastAsia="Calibri" w:cs="Calibri"/>
          <w:color w:val="000000"/>
          <w:sz w:val="22"/>
          <w:szCs w:val="22"/>
        </w:rPr>
        <w:t>3. ____________________________________________________________</w:t>
      </w:r>
      <w:r w:rsidR="006C1FC9">
        <w:rPr>
          <w:rFonts w:eastAsia="Calibri" w:cs="Calibri"/>
          <w:color w:val="000000"/>
          <w:sz w:val="22"/>
          <w:szCs w:val="22"/>
        </w:rPr>
        <w:t>______________________</w:t>
      </w:r>
    </w:p>
    <w:p w:rsidR="006C1FC9" w:rsidRDefault="006C1FC9" w:rsidP="003C6489">
      <w:pPr>
        <w:autoSpaceDE w:val="0"/>
        <w:spacing w:line="240" w:lineRule="auto"/>
        <w:contextualSpacing/>
        <w:rPr>
          <w:rFonts w:eastAsia="Calibri" w:cs="Calibri"/>
          <w:i/>
          <w:iCs/>
          <w:color w:val="000000"/>
          <w:sz w:val="22"/>
          <w:szCs w:val="22"/>
        </w:rPr>
      </w:pPr>
    </w:p>
    <w:p w:rsidR="0030709A" w:rsidRDefault="0030709A" w:rsidP="003C6489">
      <w:pPr>
        <w:autoSpaceDE w:val="0"/>
        <w:spacing w:line="240" w:lineRule="auto"/>
        <w:contextualSpacing/>
        <w:rPr>
          <w:rFonts w:eastAsia="Times New Roman" w:cs="Times New Roman"/>
          <w:b/>
          <w:bCs/>
          <w:color w:val="000000"/>
          <w:sz w:val="22"/>
          <w:szCs w:val="22"/>
        </w:rPr>
      </w:pPr>
      <w:r>
        <w:rPr>
          <w:rFonts w:eastAsia="Calibri" w:cs="Calibri"/>
          <w:i/>
          <w:iCs/>
          <w:color w:val="000000"/>
          <w:sz w:val="22"/>
          <w:szCs w:val="22"/>
        </w:rPr>
        <w:t xml:space="preserve">[навести назив и седиште свих учесника у заједничкој понуди] </w:t>
      </w:r>
    </w:p>
    <w:p w:rsidR="0030709A" w:rsidRDefault="0030709A" w:rsidP="003C6489">
      <w:pPr>
        <w:autoSpaceDE w:val="0"/>
        <w:spacing w:line="240" w:lineRule="auto"/>
        <w:contextualSpacing/>
        <w:rPr>
          <w:rFonts w:eastAsia="Times New Roman" w:cs="Times New Roman"/>
          <w:b/>
          <w:bCs/>
          <w:color w:val="000000"/>
          <w:sz w:val="22"/>
          <w:szCs w:val="22"/>
        </w:rPr>
      </w:pPr>
    </w:p>
    <w:p w:rsidR="006C1FC9" w:rsidRDefault="006C1FC9" w:rsidP="003C6489">
      <w:pPr>
        <w:spacing w:line="240" w:lineRule="auto"/>
        <w:contextualSpacing/>
        <w:rPr>
          <w:rFonts w:eastAsia="Times New Roman" w:cs="Times New Roman"/>
          <w:b/>
          <w:bCs/>
          <w:color w:val="000000"/>
          <w:sz w:val="22"/>
          <w:szCs w:val="22"/>
        </w:rPr>
      </w:pPr>
    </w:p>
    <w:p w:rsidR="0030709A" w:rsidRDefault="0030709A" w:rsidP="003C6489">
      <w:pPr>
        <w:spacing w:line="240" w:lineRule="auto"/>
        <w:contextualSpacing/>
        <w:rPr>
          <w:rFonts w:eastAsia="Times New Roman" w:cs="Times New Roman"/>
          <w:color w:val="000000"/>
          <w:sz w:val="22"/>
          <w:szCs w:val="22"/>
        </w:rPr>
      </w:pPr>
      <w:r>
        <w:rPr>
          <w:rFonts w:eastAsia="Times New Roman" w:cs="Times New Roman"/>
          <w:b/>
          <w:bCs/>
          <w:color w:val="000000"/>
          <w:sz w:val="22"/>
          <w:szCs w:val="22"/>
        </w:rPr>
        <w:t>5. Цена:</w:t>
      </w:r>
    </w:p>
    <w:p w:rsidR="0030709A" w:rsidRDefault="0030709A" w:rsidP="003C6489">
      <w:pPr>
        <w:spacing w:line="240" w:lineRule="auto"/>
        <w:contextualSpacing/>
        <w:rPr>
          <w:rFonts w:eastAsia="Times New Roman" w:cs="Times New Roman"/>
          <w:color w:val="000000"/>
          <w:sz w:val="22"/>
          <w:szCs w:val="22"/>
        </w:rPr>
      </w:pPr>
    </w:p>
    <w:tbl>
      <w:tblPr>
        <w:tblW w:w="0" w:type="auto"/>
        <w:tblInd w:w="55" w:type="dxa"/>
        <w:tblLayout w:type="fixed"/>
        <w:tblCellMar>
          <w:top w:w="55" w:type="dxa"/>
          <w:left w:w="55" w:type="dxa"/>
          <w:bottom w:w="55" w:type="dxa"/>
          <w:right w:w="55" w:type="dxa"/>
        </w:tblCellMar>
        <w:tblLook w:val="0000"/>
      </w:tblPr>
      <w:tblGrid>
        <w:gridCol w:w="1701"/>
        <w:gridCol w:w="2410"/>
        <w:gridCol w:w="1701"/>
        <w:gridCol w:w="3260"/>
      </w:tblGrid>
      <w:tr w:rsidR="006C1FC9" w:rsidTr="00F40361">
        <w:tc>
          <w:tcPr>
            <w:tcW w:w="1701" w:type="dxa"/>
            <w:tcBorders>
              <w:top w:val="single" w:sz="2" w:space="0" w:color="000000"/>
              <w:left w:val="single" w:sz="2" w:space="0" w:color="000000"/>
              <w:bottom w:val="single" w:sz="2" w:space="0" w:color="000000"/>
              <w:right w:val="single" w:sz="2" w:space="0" w:color="000000"/>
            </w:tcBorders>
            <w:shd w:val="clear" w:color="auto" w:fill="808080" w:themeFill="background1" w:themeFillShade="80"/>
          </w:tcPr>
          <w:p w:rsidR="006C1FC9" w:rsidRDefault="006C1FC9" w:rsidP="00F40361">
            <w:pPr>
              <w:pStyle w:val="TableContents"/>
              <w:spacing w:line="240" w:lineRule="auto"/>
              <w:contextualSpacing/>
              <w:rPr>
                <w:b/>
                <w:bCs/>
                <w:sz w:val="22"/>
                <w:szCs w:val="22"/>
              </w:rPr>
            </w:pPr>
          </w:p>
        </w:tc>
        <w:tc>
          <w:tcPr>
            <w:tcW w:w="2410" w:type="dxa"/>
            <w:tcBorders>
              <w:top w:val="single" w:sz="1" w:space="0" w:color="000000"/>
              <w:left w:val="single" w:sz="2" w:space="0" w:color="000000"/>
              <w:bottom w:val="single" w:sz="1" w:space="0" w:color="000000"/>
            </w:tcBorders>
            <w:shd w:val="clear" w:color="auto" w:fill="auto"/>
          </w:tcPr>
          <w:p w:rsidR="006C1FC9" w:rsidRDefault="006C1FC9" w:rsidP="003C6489">
            <w:pPr>
              <w:pStyle w:val="TableContents"/>
              <w:snapToGrid w:val="0"/>
              <w:spacing w:line="240" w:lineRule="auto"/>
              <w:contextualSpacing/>
              <w:jc w:val="center"/>
              <w:rPr>
                <w:b/>
                <w:bCs/>
                <w:sz w:val="22"/>
                <w:szCs w:val="22"/>
              </w:rPr>
            </w:pPr>
          </w:p>
          <w:p w:rsidR="006C1FC9" w:rsidRDefault="006C1FC9" w:rsidP="003C6489">
            <w:pPr>
              <w:pStyle w:val="TableContents"/>
              <w:spacing w:line="240" w:lineRule="auto"/>
              <w:contextualSpacing/>
              <w:jc w:val="center"/>
              <w:rPr>
                <w:b/>
                <w:bCs/>
                <w:sz w:val="22"/>
                <w:szCs w:val="22"/>
              </w:rPr>
            </w:pPr>
            <w:r>
              <w:rPr>
                <w:b/>
                <w:bCs/>
                <w:sz w:val="22"/>
                <w:szCs w:val="22"/>
              </w:rPr>
              <w:t>Износ (без пдв-а)</w:t>
            </w:r>
          </w:p>
        </w:tc>
        <w:tc>
          <w:tcPr>
            <w:tcW w:w="1701" w:type="dxa"/>
            <w:tcBorders>
              <w:top w:val="single" w:sz="1" w:space="0" w:color="000000"/>
              <w:left w:val="single" w:sz="1" w:space="0" w:color="000000"/>
              <w:bottom w:val="single" w:sz="1" w:space="0" w:color="000000"/>
            </w:tcBorders>
            <w:shd w:val="clear" w:color="auto" w:fill="auto"/>
          </w:tcPr>
          <w:p w:rsidR="006C1FC9" w:rsidRDefault="006C1FC9" w:rsidP="003C6489">
            <w:pPr>
              <w:pStyle w:val="TableContents"/>
              <w:spacing w:line="240" w:lineRule="auto"/>
              <w:contextualSpacing/>
              <w:jc w:val="center"/>
              <w:rPr>
                <w:b/>
                <w:bCs/>
                <w:sz w:val="22"/>
                <w:szCs w:val="22"/>
              </w:rPr>
            </w:pPr>
          </w:p>
          <w:p w:rsidR="006C1FC9" w:rsidRDefault="006C1FC9" w:rsidP="003C6489">
            <w:pPr>
              <w:pStyle w:val="TableContents"/>
              <w:spacing w:line="240" w:lineRule="auto"/>
              <w:contextualSpacing/>
              <w:jc w:val="center"/>
              <w:rPr>
                <w:b/>
                <w:bCs/>
                <w:sz w:val="22"/>
                <w:szCs w:val="22"/>
              </w:rPr>
            </w:pPr>
            <w:r>
              <w:rPr>
                <w:b/>
                <w:bCs/>
                <w:sz w:val="22"/>
                <w:szCs w:val="22"/>
              </w:rPr>
              <w:t>ПДВ</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6C1FC9" w:rsidRDefault="006C1FC9" w:rsidP="003C6489">
            <w:pPr>
              <w:pStyle w:val="TableContents"/>
              <w:snapToGrid w:val="0"/>
              <w:spacing w:line="240" w:lineRule="auto"/>
              <w:contextualSpacing/>
              <w:jc w:val="center"/>
              <w:rPr>
                <w:b/>
                <w:bCs/>
                <w:sz w:val="22"/>
                <w:szCs w:val="22"/>
              </w:rPr>
            </w:pPr>
          </w:p>
          <w:p w:rsidR="006C1FC9" w:rsidRDefault="006C1FC9" w:rsidP="003C6489">
            <w:pPr>
              <w:pStyle w:val="TableContents"/>
              <w:spacing w:line="240" w:lineRule="auto"/>
              <w:contextualSpacing/>
              <w:jc w:val="center"/>
            </w:pPr>
            <w:r>
              <w:rPr>
                <w:b/>
                <w:bCs/>
                <w:sz w:val="22"/>
                <w:szCs w:val="22"/>
              </w:rPr>
              <w:t>Износ (са пдв-ом)</w:t>
            </w:r>
          </w:p>
        </w:tc>
      </w:tr>
      <w:tr w:rsidR="006C1FC9" w:rsidTr="00F40361">
        <w:tc>
          <w:tcPr>
            <w:tcW w:w="1701" w:type="dxa"/>
            <w:tcBorders>
              <w:top w:val="single" w:sz="2" w:space="0" w:color="000000"/>
              <w:left w:val="single" w:sz="1" w:space="0" w:color="000000"/>
              <w:bottom w:val="single" w:sz="1" w:space="0" w:color="000000"/>
            </w:tcBorders>
            <w:shd w:val="clear" w:color="auto" w:fill="auto"/>
          </w:tcPr>
          <w:p w:rsidR="006C1FC9" w:rsidRPr="006C1FC9" w:rsidRDefault="006C1FC9" w:rsidP="003C6489">
            <w:pPr>
              <w:pStyle w:val="TableContents"/>
              <w:snapToGrid w:val="0"/>
              <w:spacing w:line="240" w:lineRule="auto"/>
              <w:contextualSpacing/>
              <w:jc w:val="center"/>
            </w:pPr>
            <w:r>
              <w:t>Услуга одржавања</w:t>
            </w:r>
          </w:p>
        </w:tc>
        <w:tc>
          <w:tcPr>
            <w:tcW w:w="2410" w:type="dxa"/>
            <w:tcBorders>
              <w:left w:val="single" w:sz="1" w:space="0" w:color="000000"/>
              <w:bottom w:val="single" w:sz="1" w:space="0" w:color="000000"/>
            </w:tcBorders>
            <w:shd w:val="clear" w:color="auto" w:fill="auto"/>
          </w:tcPr>
          <w:p w:rsidR="006C1FC9" w:rsidRDefault="006C1FC9" w:rsidP="003C6489">
            <w:pPr>
              <w:pStyle w:val="TableContents"/>
              <w:snapToGrid w:val="0"/>
              <w:spacing w:line="240" w:lineRule="auto"/>
              <w:contextualSpacing/>
              <w:jc w:val="both"/>
            </w:pPr>
          </w:p>
        </w:tc>
        <w:tc>
          <w:tcPr>
            <w:tcW w:w="1701" w:type="dxa"/>
            <w:tcBorders>
              <w:left w:val="single" w:sz="1" w:space="0" w:color="000000"/>
              <w:bottom w:val="single" w:sz="1" w:space="0" w:color="000000"/>
            </w:tcBorders>
            <w:shd w:val="clear" w:color="auto" w:fill="auto"/>
          </w:tcPr>
          <w:p w:rsidR="006C1FC9" w:rsidRPr="003F7898" w:rsidRDefault="006C1FC9" w:rsidP="003C6489">
            <w:pPr>
              <w:pStyle w:val="TableContents"/>
              <w:snapToGrid w:val="0"/>
              <w:spacing w:line="240" w:lineRule="auto"/>
              <w:contextualSpacing/>
              <w:jc w:val="center"/>
            </w:pPr>
          </w:p>
          <w:p w:rsidR="006C1FC9" w:rsidRPr="006C1FC9" w:rsidRDefault="006C1FC9" w:rsidP="003C6489">
            <w:pPr>
              <w:pStyle w:val="TableContents"/>
              <w:snapToGrid w:val="0"/>
              <w:spacing w:line="240" w:lineRule="auto"/>
              <w:contextualSpacing/>
              <w:jc w:val="center"/>
            </w:pPr>
            <w:r>
              <w:t>__________</w:t>
            </w:r>
          </w:p>
        </w:tc>
        <w:tc>
          <w:tcPr>
            <w:tcW w:w="3260" w:type="dxa"/>
            <w:tcBorders>
              <w:left w:val="single" w:sz="1" w:space="0" w:color="000000"/>
              <w:bottom w:val="single" w:sz="1" w:space="0" w:color="000000"/>
              <w:right w:val="single" w:sz="1" w:space="0" w:color="000000"/>
            </w:tcBorders>
            <w:shd w:val="clear" w:color="auto" w:fill="auto"/>
          </w:tcPr>
          <w:p w:rsidR="006C1FC9" w:rsidRDefault="006C1FC9" w:rsidP="003C6489">
            <w:pPr>
              <w:pStyle w:val="TableContents"/>
              <w:snapToGrid w:val="0"/>
              <w:spacing w:line="240" w:lineRule="auto"/>
              <w:contextualSpacing/>
              <w:jc w:val="both"/>
            </w:pPr>
          </w:p>
        </w:tc>
      </w:tr>
      <w:tr w:rsidR="006C1FC9" w:rsidTr="00C649BB">
        <w:tc>
          <w:tcPr>
            <w:tcW w:w="9072" w:type="dxa"/>
            <w:gridSpan w:val="4"/>
            <w:tcBorders>
              <w:left w:val="single" w:sz="1" w:space="0" w:color="000000"/>
              <w:bottom w:val="single" w:sz="1" w:space="0" w:color="000000"/>
              <w:right w:val="single" w:sz="1" w:space="0" w:color="000000"/>
            </w:tcBorders>
            <w:shd w:val="clear" w:color="auto" w:fill="auto"/>
          </w:tcPr>
          <w:p w:rsidR="006C1FC9" w:rsidRPr="006C1FC9" w:rsidRDefault="006C1FC9" w:rsidP="003C6489">
            <w:pPr>
              <w:pStyle w:val="TableContents"/>
              <w:snapToGrid w:val="0"/>
              <w:spacing w:line="240" w:lineRule="auto"/>
              <w:contextualSpacing/>
              <w:jc w:val="both"/>
              <w:rPr>
                <w:b/>
              </w:rPr>
            </w:pPr>
            <w:r w:rsidRPr="006C1FC9">
              <w:rPr>
                <w:b/>
              </w:rPr>
              <w:t xml:space="preserve"> Укупно: </w:t>
            </w:r>
          </w:p>
        </w:tc>
      </w:tr>
    </w:tbl>
    <w:p w:rsidR="0030709A" w:rsidRDefault="0030709A" w:rsidP="003C6489">
      <w:pPr>
        <w:spacing w:line="240" w:lineRule="auto"/>
        <w:contextualSpacing/>
        <w:jc w:val="both"/>
      </w:pPr>
    </w:p>
    <w:p w:rsidR="00C649BB" w:rsidRDefault="00C649BB" w:rsidP="003C6489">
      <w:pPr>
        <w:spacing w:line="240" w:lineRule="auto"/>
        <w:contextualSpacing/>
        <w:jc w:val="both"/>
        <w:rPr>
          <w:rFonts w:eastAsia="Times New Roman" w:cs="Times New Roman"/>
          <w:b/>
          <w:bCs/>
          <w:color w:val="000000"/>
          <w:sz w:val="22"/>
          <w:szCs w:val="22"/>
        </w:rPr>
      </w:pPr>
      <w:bookmarkStart w:id="0" w:name="_GoBack"/>
      <w:bookmarkEnd w:id="0"/>
    </w:p>
    <w:p w:rsidR="0030709A" w:rsidRPr="00C649BB" w:rsidRDefault="0030709A" w:rsidP="003C6489">
      <w:pPr>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6.</w:t>
      </w:r>
      <w:r>
        <w:rPr>
          <w:rFonts w:eastAsia="Times New Roman" w:cs="Times New Roman"/>
          <w:color w:val="000000"/>
          <w:sz w:val="22"/>
          <w:szCs w:val="22"/>
        </w:rPr>
        <w:t>Проценат вредности набавке који се поверава подизвођачу(има) износи ____%, а односи се на део предмета набавке:___________________________________</w:t>
      </w:r>
      <w:r w:rsidR="00C649BB">
        <w:rPr>
          <w:rFonts w:eastAsia="Times New Roman" w:cs="Times New Roman"/>
          <w:color w:val="000000"/>
          <w:sz w:val="22"/>
          <w:szCs w:val="22"/>
        </w:rPr>
        <w:t>____________________________</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rPr>
          <w:rFonts w:eastAsia="Times New Roman" w:cs="Times New Roman"/>
          <w:color w:val="000000"/>
          <w:sz w:val="22"/>
          <w:szCs w:val="22"/>
        </w:rPr>
      </w:pPr>
      <w:r>
        <w:rPr>
          <w:rFonts w:eastAsia="Times New Roman" w:cs="Times New Roman"/>
          <w:b/>
          <w:bCs/>
          <w:color w:val="000000"/>
          <w:sz w:val="22"/>
          <w:szCs w:val="22"/>
        </w:rPr>
        <w:t>7.</w:t>
      </w:r>
      <w:r>
        <w:rPr>
          <w:rFonts w:eastAsia="Times New Roman" w:cs="Times New Roman"/>
          <w:color w:val="000000"/>
          <w:sz w:val="22"/>
          <w:szCs w:val="22"/>
        </w:rPr>
        <w:t>Начин плаћања: У року од 45 (четрдесетпет) календарских дана од дана испостављања месечних  ситуација о извршеним услугама</w:t>
      </w:r>
      <w:r w:rsidR="00F27A38">
        <w:rPr>
          <w:rFonts w:eastAsia="Times New Roman" w:cs="Times New Roman"/>
          <w:color w:val="000000"/>
          <w:sz w:val="22"/>
          <w:szCs w:val="22"/>
        </w:rPr>
        <w:t xml:space="preserve"> </w:t>
      </w:r>
      <w:r>
        <w:rPr>
          <w:rFonts w:eastAsia="Times New Roman" w:cs="Times New Roman"/>
          <w:color w:val="000000"/>
          <w:sz w:val="22"/>
          <w:szCs w:val="22"/>
        </w:rPr>
        <w:t xml:space="preserve">на зимском одржавању путева и улица. </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pPr>
      <w:r>
        <w:rPr>
          <w:rFonts w:eastAsia="Times New Roman" w:cs="Times New Roman"/>
          <w:b/>
          <w:bCs/>
          <w:color w:val="000000"/>
          <w:sz w:val="22"/>
          <w:szCs w:val="22"/>
        </w:rPr>
        <w:t>8.</w:t>
      </w:r>
      <w:r>
        <w:rPr>
          <w:rFonts w:eastAsia="Times New Roman" w:cs="Times New Roman"/>
          <w:color w:val="000000"/>
          <w:sz w:val="22"/>
          <w:szCs w:val="22"/>
        </w:rPr>
        <w:t xml:space="preserve"> Рок важења понуде износи ________ календарских дана од дана отварања понуда (не краћи од 90 дана од дана отварања понуда)</w:t>
      </w:r>
    </w:p>
    <w:p w:rsidR="0030709A" w:rsidRDefault="0030709A" w:rsidP="003C6489">
      <w:pPr>
        <w:autoSpaceDE w:val="0"/>
        <w:spacing w:line="240" w:lineRule="auto"/>
        <w:contextualSpacing/>
        <w:jc w:val="both"/>
      </w:pPr>
    </w:p>
    <w:p w:rsidR="0030709A" w:rsidRDefault="0030709A" w:rsidP="003C6489">
      <w:pPr>
        <w:autoSpaceDE w:val="0"/>
        <w:spacing w:line="240" w:lineRule="auto"/>
        <w:contextualSpacing/>
        <w:jc w:val="both"/>
      </w:pPr>
      <w:r>
        <w:rPr>
          <w:rFonts w:eastAsia="Times New Roman" w:cs="Times New Roman"/>
          <w:b/>
          <w:bCs/>
          <w:color w:val="000000"/>
          <w:sz w:val="22"/>
          <w:szCs w:val="22"/>
        </w:rPr>
        <w:t>9.</w:t>
      </w:r>
      <w:r>
        <w:rPr>
          <w:rFonts w:eastAsia="Times New Roman" w:cs="Times New Roman"/>
          <w:color w:val="000000"/>
          <w:sz w:val="22"/>
          <w:szCs w:val="22"/>
          <w:lang w:val="ru-RU"/>
        </w:rPr>
        <w:t xml:space="preserve">Рок за одазив за </w:t>
      </w:r>
      <w:r>
        <w:rPr>
          <w:rFonts w:eastAsia="Times New Roman" w:cs="Times New Roman"/>
          <w:color w:val="000000"/>
          <w:sz w:val="22"/>
          <w:szCs w:val="22"/>
        </w:rPr>
        <w:t>вршење интервенције зимског одржавања путева и улица</w:t>
      </w:r>
      <w:r>
        <w:rPr>
          <w:rFonts w:eastAsia="Times New Roman" w:cs="Times New Roman"/>
          <w:color w:val="000000"/>
          <w:sz w:val="22"/>
          <w:szCs w:val="22"/>
          <w:lang w:val="ru-RU"/>
        </w:rPr>
        <w:t xml:space="preserve"> по </w:t>
      </w:r>
      <w:r>
        <w:rPr>
          <w:rFonts w:eastAsia="Times New Roman" w:cs="Times New Roman"/>
          <w:color w:val="000000"/>
          <w:sz w:val="22"/>
          <w:szCs w:val="22"/>
          <w:lang w:val="sr-Latn-CS"/>
        </w:rPr>
        <w:t>налогу</w:t>
      </w:r>
      <w:r w:rsidR="00C20FB8">
        <w:rPr>
          <w:rFonts w:eastAsia="Times New Roman" w:cs="Times New Roman"/>
          <w:color w:val="000000"/>
          <w:sz w:val="22"/>
          <w:szCs w:val="22"/>
        </w:rPr>
        <w:t xml:space="preserve"> </w:t>
      </w:r>
      <w:r>
        <w:rPr>
          <w:rFonts w:eastAsia="Times New Roman" w:cs="Times New Roman"/>
          <w:color w:val="000000"/>
          <w:sz w:val="22"/>
          <w:szCs w:val="22"/>
        </w:rPr>
        <w:t>н</w:t>
      </w:r>
      <w:r>
        <w:rPr>
          <w:rFonts w:eastAsia="Times New Roman" w:cs="Times New Roman"/>
          <w:color w:val="000000"/>
          <w:sz w:val="22"/>
          <w:szCs w:val="22"/>
          <w:lang w:val="ru-RU"/>
        </w:rPr>
        <w:t xml:space="preserve">аручиоца и почетак интервенције: </w:t>
      </w:r>
      <w:r>
        <w:rPr>
          <w:rFonts w:eastAsia="Times New Roman" w:cs="Times New Roman"/>
          <w:color w:val="000000"/>
          <w:sz w:val="22"/>
          <w:szCs w:val="22"/>
        </w:rPr>
        <w:t xml:space="preserve">најкасније </w:t>
      </w:r>
      <w:r>
        <w:rPr>
          <w:rFonts w:eastAsia="Times New Roman" w:cs="Times New Roman"/>
          <w:color w:val="000000"/>
          <w:sz w:val="22"/>
          <w:szCs w:val="22"/>
          <w:lang w:val="ru-RU"/>
        </w:rPr>
        <w:t xml:space="preserve">_______ </w:t>
      </w:r>
      <w:r>
        <w:rPr>
          <w:rFonts w:eastAsia="Times New Roman" w:cs="Times New Roman"/>
          <w:color w:val="000000"/>
          <w:sz w:val="22"/>
          <w:szCs w:val="22"/>
        </w:rPr>
        <w:t>минута од налога</w:t>
      </w:r>
      <w:r>
        <w:rPr>
          <w:rFonts w:eastAsia="Times New Roman" w:cs="Times New Roman"/>
          <w:color w:val="000000"/>
          <w:sz w:val="22"/>
          <w:szCs w:val="22"/>
          <w:lang w:val="sr-Cyrl-CS"/>
        </w:rPr>
        <w:t>(не сме  бити дужи од 30 минута).</w:t>
      </w:r>
    </w:p>
    <w:p w:rsidR="0030709A" w:rsidRDefault="0030709A" w:rsidP="003C6489">
      <w:pPr>
        <w:autoSpaceDE w:val="0"/>
        <w:spacing w:line="240" w:lineRule="auto"/>
        <w:contextualSpacing/>
        <w:jc w:val="both"/>
      </w:pPr>
    </w:p>
    <w:p w:rsidR="0030709A" w:rsidRPr="00C649BB" w:rsidRDefault="0030709A" w:rsidP="003C6489">
      <w:pPr>
        <w:autoSpaceDE w:val="0"/>
        <w:spacing w:line="240" w:lineRule="auto"/>
        <w:contextualSpacing/>
        <w:jc w:val="both"/>
        <w:rPr>
          <w:rFonts w:eastAsia="Times New Roman" w:cs="Times New Roman"/>
          <w:color w:val="000000"/>
          <w:sz w:val="22"/>
          <w:szCs w:val="22"/>
          <w:lang w:val="sr-Cyrl-CS"/>
        </w:rPr>
      </w:pPr>
      <w:r>
        <w:rPr>
          <w:rFonts w:eastAsia="Times New Roman" w:cs="Times New Roman"/>
          <w:b/>
          <w:bCs/>
          <w:color w:val="000000"/>
          <w:sz w:val="22"/>
          <w:szCs w:val="22"/>
        </w:rPr>
        <w:t>10.</w:t>
      </w:r>
      <w:r>
        <w:rPr>
          <w:rFonts w:eastAsia="Times New Roman" w:cs="Times New Roman"/>
          <w:color w:val="000000"/>
          <w:sz w:val="22"/>
          <w:szCs w:val="22"/>
          <w:lang w:val="sr-Cyrl-CS"/>
        </w:rPr>
        <w:t>Адреса зимског пункта понуђача: ______________________</w:t>
      </w:r>
      <w:r w:rsidR="00C649BB">
        <w:rPr>
          <w:rFonts w:eastAsia="Times New Roman" w:cs="Times New Roman"/>
          <w:color w:val="000000"/>
          <w:sz w:val="22"/>
          <w:szCs w:val="22"/>
          <w:lang w:val="sr-Cyrl-CS"/>
        </w:rPr>
        <w:t>____________________________</w:t>
      </w: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pPr>
    </w:p>
    <w:p w:rsidR="0030709A" w:rsidRDefault="0030709A" w:rsidP="003C6489">
      <w:pPr>
        <w:autoSpaceDE w:val="0"/>
        <w:spacing w:line="240" w:lineRule="auto"/>
        <w:contextualSpacing/>
        <w:jc w:val="both"/>
        <w:rPr>
          <w:rFonts w:eastAsia="Times New Roman" w:cs="Times New Roman"/>
          <w:color w:val="000000"/>
          <w:sz w:val="22"/>
          <w:szCs w:val="22"/>
        </w:rPr>
      </w:pPr>
    </w:p>
    <w:p w:rsidR="0030709A" w:rsidRDefault="0030709A" w:rsidP="003C6489">
      <w:pPr>
        <w:autoSpaceDE w:val="0"/>
        <w:spacing w:line="240" w:lineRule="auto"/>
        <w:contextualSpacing/>
        <w:jc w:val="both"/>
        <w:rPr>
          <w:b/>
          <w:sz w:val="22"/>
          <w:szCs w:val="22"/>
        </w:rPr>
      </w:pPr>
    </w:p>
    <w:p w:rsidR="0030709A" w:rsidRDefault="0030709A" w:rsidP="003C6489">
      <w:pPr>
        <w:spacing w:before="100" w:line="240" w:lineRule="auto"/>
        <w:contextualSpacing/>
        <w:rPr>
          <w:b/>
          <w:sz w:val="22"/>
          <w:szCs w:val="22"/>
          <w:lang w:val="sr-Cyrl-CS"/>
        </w:rPr>
      </w:pPr>
      <w:r>
        <w:rPr>
          <w:sz w:val="22"/>
          <w:szCs w:val="22"/>
          <w:lang w:val="sr-Cyrl-CS"/>
        </w:rPr>
        <w:t>Датум:_____________________                       М.П.                                 Потпис овлашћеног лица,</w:t>
      </w:r>
    </w:p>
    <w:p w:rsidR="0030709A" w:rsidRDefault="0030709A" w:rsidP="003C6489">
      <w:pPr>
        <w:spacing w:line="240" w:lineRule="auto"/>
        <w:contextualSpacing/>
        <w:jc w:val="center"/>
        <w:rPr>
          <w:b/>
          <w:sz w:val="22"/>
          <w:szCs w:val="22"/>
        </w:rPr>
      </w:pPr>
      <w:r>
        <w:rPr>
          <w:b/>
          <w:sz w:val="22"/>
          <w:szCs w:val="22"/>
          <w:lang w:val="sr-Cyrl-CS"/>
        </w:rPr>
        <w:tab/>
        <w:t xml:space="preserve">                                                                                                 _____________________</w:t>
      </w:r>
    </w:p>
    <w:p w:rsidR="00F55D57" w:rsidRDefault="00F55D57"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C20FB8" w:rsidRDefault="00C20FB8"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3F7898" w:rsidRDefault="003F7898" w:rsidP="003C6489">
      <w:pPr>
        <w:spacing w:line="240" w:lineRule="auto"/>
        <w:contextualSpacing/>
        <w:jc w:val="both"/>
        <w:rPr>
          <w:b/>
          <w:sz w:val="22"/>
          <w:szCs w:val="22"/>
          <w:lang w:val="sr-Cyrl-CS"/>
        </w:rPr>
      </w:pPr>
    </w:p>
    <w:p w:rsidR="00C649BB" w:rsidRPr="00C20FB8" w:rsidRDefault="00C649BB" w:rsidP="003C6489">
      <w:pPr>
        <w:spacing w:line="240" w:lineRule="auto"/>
        <w:contextualSpacing/>
        <w:jc w:val="both"/>
        <w:rPr>
          <w:b/>
          <w:sz w:val="22"/>
          <w:szCs w:val="22"/>
        </w:rPr>
      </w:pPr>
      <w:r>
        <w:rPr>
          <w:b/>
          <w:sz w:val="22"/>
          <w:szCs w:val="22"/>
          <w:lang w:val="sr-Cyrl-CS"/>
        </w:rPr>
        <w:t>ОБРАЗАЦ  1</w:t>
      </w:r>
      <w:r w:rsidR="00C20FB8">
        <w:rPr>
          <w:b/>
          <w:sz w:val="22"/>
          <w:szCs w:val="22"/>
        </w:rPr>
        <w:t>0</w:t>
      </w:r>
    </w:p>
    <w:p w:rsidR="00C649BB" w:rsidRDefault="00C649BB" w:rsidP="003C6489">
      <w:pPr>
        <w:spacing w:line="240" w:lineRule="auto"/>
        <w:contextualSpacing/>
        <w:rPr>
          <w:lang w:val="sr-Cyrl-CS"/>
        </w:rPr>
      </w:pPr>
    </w:p>
    <w:p w:rsidR="00C649BB" w:rsidRDefault="00C649BB" w:rsidP="003C6489">
      <w:pPr>
        <w:spacing w:line="240" w:lineRule="auto"/>
        <w:contextualSpacing/>
        <w:jc w:val="center"/>
        <w:rPr>
          <w:b/>
          <w:bCs/>
          <w:sz w:val="26"/>
          <w:szCs w:val="26"/>
          <w:lang w:val="sr-Cyrl-CS"/>
        </w:rPr>
      </w:pPr>
      <w:r>
        <w:rPr>
          <w:b/>
          <w:bCs/>
          <w:sz w:val="36"/>
          <w:szCs w:val="36"/>
        </w:rPr>
        <w:t>ТЕХНИЧКЕ СПЕЦИФИКАЦИЈЕ</w:t>
      </w:r>
    </w:p>
    <w:p w:rsidR="00C649BB" w:rsidRDefault="00C649BB" w:rsidP="003C6489">
      <w:pPr>
        <w:spacing w:line="240" w:lineRule="auto"/>
        <w:contextualSpacing/>
        <w:jc w:val="center"/>
        <w:rPr>
          <w:b/>
          <w:bCs/>
          <w:sz w:val="26"/>
          <w:szCs w:val="26"/>
          <w:lang w:val="sr-Cyrl-CS"/>
        </w:rPr>
      </w:pPr>
    </w:p>
    <w:p w:rsidR="00C649BB" w:rsidRDefault="00C649BB" w:rsidP="003C6489">
      <w:pPr>
        <w:spacing w:line="240" w:lineRule="auto"/>
        <w:contextualSpacing/>
        <w:jc w:val="center"/>
        <w:rPr>
          <w:lang w:val="sr-Cyrl-CS"/>
        </w:rPr>
      </w:pPr>
    </w:p>
    <w:p w:rsidR="00C649BB" w:rsidRDefault="00C649BB" w:rsidP="003C6489">
      <w:pPr>
        <w:spacing w:line="240" w:lineRule="auto"/>
        <w:contextualSpacing/>
        <w:jc w:val="center"/>
        <w:rPr>
          <w:b/>
          <w:sz w:val="32"/>
          <w:szCs w:val="32"/>
          <w:lang w:val="sr-Cyrl-CS"/>
        </w:rPr>
      </w:pPr>
      <w:r>
        <w:rPr>
          <w:b/>
          <w:sz w:val="32"/>
          <w:szCs w:val="32"/>
          <w:lang w:val="sr-Cyrl-CS"/>
        </w:rPr>
        <w:t>ПРЕДМЕР</w:t>
      </w:r>
      <w:r>
        <w:rPr>
          <w:b/>
          <w:sz w:val="32"/>
          <w:szCs w:val="32"/>
        </w:rPr>
        <w:t>И</w:t>
      </w:r>
      <w:r>
        <w:rPr>
          <w:b/>
          <w:sz w:val="32"/>
          <w:szCs w:val="32"/>
          <w:lang w:val="sr-Cyrl-CS"/>
        </w:rPr>
        <w:t xml:space="preserve"> И ПРЕДРАЧУН</w:t>
      </w:r>
      <w:r>
        <w:rPr>
          <w:b/>
          <w:sz w:val="32"/>
          <w:szCs w:val="32"/>
        </w:rPr>
        <w:t>И</w:t>
      </w: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lang w:val="sr-Cyrl-CS"/>
        </w:rPr>
      </w:pPr>
      <w:r>
        <w:rPr>
          <w:b/>
          <w:sz w:val="32"/>
          <w:szCs w:val="32"/>
        </w:rPr>
        <w:t>СА СТРУКТУРОМ ЦЕНЕ</w:t>
      </w:r>
    </w:p>
    <w:p w:rsidR="00C649BB" w:rsidRDefault="00C649BB" w:rsidP="003C6489">
      <w:pPr>
        <w:spacing w:line="240" w:lineRule="auto"/>
        <w:contextualSpacing/>
        <w:jc w:val="center"/>
        <w:rPr>
          <w:b/>
          <w:sz w:val="32"/>
          <w:szCs w:val="32"/>
          <w:lang w:val="sr-Cyrl-CS"/>
        </w:rPr>
      </w:pPr>
    </w:p>
    <w:p w:rsidR="00C649BB" w:rsidRPr="00C20FB8" w:rsidRDefault="00C649BB" w:rsidP="003C6489">
      <w:pPr>
        <w:spacing w:line="240" w:lineRule="auto"/>
        <w:contextualSpacing/>
        <w:jc w:val="center"/>
        <w:rPr>
          <w:b/>
          <w:sz w:val="40"/>
          <w:szCs w:val="40"/>
        </w:rPr>
      </w:pPr>
      <w:r>
        <w:rPr>
          <w:b/>
          <w:sz w:val="32"/>
          <w:szCs w:val="32"/>
          <w:lang w:val="sr-Cyrl-CS"/>
        </w:rPr>
        <w:t xml:space="preserve">ЗА ЈАВНУ НАБАВКУ БРОЈ: ЈН </w:t>
      </w:r>
      <w:r w:rsidR="003F7898">
        <w:rPr>
          <w:b/>
          <w:sz w:val="32"/>
          <w:szCs w:val="32"/>
          <w:lang w:val="sr-Cyrl-CS"/>
        </w:rPr>
        <w:t>453-2</w:t>
      </w:r>
      <w:r w:rsidR="003765C5">
        <w:rPr>
          <w:b/>
          <w:sz w:val="32"/>
          <w:szCs w:val="32"/>
          <w:lang w:val="sr-Cyrl-CS"/>
        </w:rPr>
        <w:t>/201</w:t>
      </w:r>
      <w:r w:rsidR="003F7898">
        <w:rPr>
          <w:b/>
          <w:sz w:val="32"/>
          <w:szCs w:val="32"/>
          <w:lang w:val="sr-Cyrl-CS"/>
        </w:rPr>
        <w:t>6</w:t>
      </w:r>
    </w:p>
    <w:p w:rsidR="00C649BB" w:rsidRDefault="00C649BB" w:rsidP="003C6489">
      <w:pPr>
        <w:spacing w:line="240" w:lineRule="auto"/>
        <w:contextualSpacing/>
        <w:jc w:val="center"/>
        <w:rPr>
          <w:b/>
          <w:sz w:val="40"/>
          <w:szCs w:val="40"/>
          <w:lang w:val="sr-Cyrl-CS"/>
        </w:rPr>
      </w:pPr>
    </w:p>
    <w:p w:rsidR="00C649BB" w:rsidRDefault="00C649BB" w:rsidP="003C6489">
      <w:pPr>
        <w:spacing w:line="240" w:lineRule="auto"/>
        <w:contextualSpacing/>
        <w:jc w:val="center"/>
        <w:rPr>
          <w:b/>
          <w:sz w:val="32"/>
          <w:szCs w:val="32"/>
          <w:lang w:val="sr-Cyrl-CS"/>
        </w:rPr>
      </w:pPr>
      <w:r>
        <w:rPr>
          <w:b/>
          <w:sz w:val="32"/>
          <w:szCs w:val="32"/>
          <w:lang w:val="sr-Cyrl-CS"/>
        </w:rPr>
        <w:t xml:space="preserve">- </w:t>
      </w:r>
      <w:r>
        <w:rPr>
          <w:b/>
          <w:sz w:val="28"/>
          <w:szCs w:val="28"/>
          <w:lang w:val="sr-Cyrl-CS"/>
        </w:rPr>
        <w:t xml:space="preserve">ЗИМСКО ОДРЖАВАЊЕ </w:t>
      </w:r>
      <w:r>
        <w:rPr>
          <w:b/>
          <w:sz w:val="32"/>
          <w:szCs w:val="32"/>
          <w:lang w:val="sr-Cyrl-CS"/>
        </w:rPr>
        <w:t>-</w:t>
      </w: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lang w:val="sr-Cyrl-CS"/>
        </w:rPr>
      </w:pPr>
    </w:p>
    <w:p w:rsidR="00C649BB" w:rsidRDefault="00C649BB" w:rsidP="003C6489">
      <w:pPr>
        <w:spacing w:line="240" w:lineRule="auto"/>
        <w:contextualSpacing/>
        <w:jc w:val="center"/>
        <w:rPr>
          <w:b/>
          <w:sz w:val="32"/>
          <w:szCs w:val="32"/>
        </w:rPr>
      </w:pPr>
      <w:r>
        <w:rPr>
          <w:b/>
          <w:sz w:val="32"/>
          <w:szCs w:val="32"/>
        </w:rPr>
        <w:t>ПРЕДМЕР И ПРЕДРАЧУН</w:t>
      </w:r>
    </w:p>
    <w:p w:rsidR="00C649BB" w:rsidRDefault="00C649BB" w:rsidP="003C6489">
      <w:pPr>
        <w:spacing w:line="240" w:lineRule="auto"/>
        <w:contextualSpacing/>
        <w:jc w:val="center"/>
        <w:rPr>
          <w:b/>
          <w:sz w:val="32"/>
          <w:szCs w:val="32"/>
        </w:rPr>
      </w:pPr>
      <w:r>
        <w:rPr>
          <w:b/>
          <w:sz w:val="32"/>
          <w:szCs w:val="32"/>
        </w:rPr>
        <w:t xml:space="preserve">СА СТРУКТУРОМ ЦЕНЕ </w:t>
      </w:r>
    </w:p>
    <w:p w:rsidR="00C649BB" w:rsidRPr="00C649BB" w:rsidRDefault="00C649BB" w:rsidP="003C6489">
      <w:pPr>
        <w:spacing w:line="240" w:lineRule="auto"/>
        <w:contextualSpacing/>
        <w:jc w:val="center"/>
        <w:rPr>
          <w:b/>
          <w:bCs/>
        </w:rPr>
      </w:pPr>
    </w:p>
    <w:tbl>
      <w:tblPr>
        <w:tblW w:w="10632" w:type="dxa"/>
        <w:tblInd w:w="-1079" w:type="dxa"/>
        <w:tblLayout w:type="fixed"/>
        <w:tblCellMar>
          <w:top w:w="55" w:type="dxa"/>
          <w:left w:w="55" w:type="dxa"/>
          <w:bottom w:w="55" w:type="dxa"/>
          <w:right w:w="55" w:type="dxa"/>
        </w:tblCellMar>
        <w:tblLook w:val="0000"/>
      </w:tblPr>
      <w:tblGrid>
        <w:gridCol w:w="3894"/>
        <w:gridCol w:w="1467"/>
        <w:gridCol w:w="1220"/>
        <w:gridCol w:w="1896"/>
        <w:gridCol w:w="2155"/>
      </w:tblGrid>
      <w:tr w:rsidR="00C649BB" w:rsidTr="00C649BB">
        <w:tc>
          <w:tcPr>
            <w:tcW w:w="3894" w:type="dxa"/>
            <w:tcBorders>
              <w:top w:val="single" w:sz="1" w:space="0" w:color="000000"/>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ОПИС ПОЗИЦИЈЕ</w:t>
            </w:r>
          </w:p>
        </w:tc>
        <w:tc>
          <w:tcPr>
            <w:tcW w:w="1467" w:type="dxa"/>
            <w:tcBorders>
              <w:top w:val="single" w:sz="1" w:space="0" w:color="000000"/>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ЈЕД. МЕРЕ</w:t>
            </w:r>
          </w:p>
        </w:tc>
        <w:tc>
          <w:tcPr>
            <w:tcW w:w="1220" w:type="dxa"/>
            <w:tcBorders>
              <w:top w:val="single" w:sz="1" w:space="0" w:color="000000"/>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КОЛ.</w:t>
            </w:r>
          </w:p>
        </w:tc>
        <w:tc>
          <w:tcPr>
            <w:tcW w:w="1896" w:type="dxa"/>
            <w:tcBorders>
              <w:top w:val="single" w:sz="1" w:space="0" w:color="000000"/>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ЈЕД. ЦЕНА</w:t>
            </w:r>
          </w:p>
        </w:tc>
        <w:tc>
          <w:tcPr>
            <w:tcW w:w="2155" w:type="dxa"/>
            <w:tcBorders>
              <w:top w:val="single" w:sz="1" w:space="0" w:color="000000"/>
              <w:left w:val="single" w:sz="1" w:space="0" w:color="000000"/>
              <w:bottom w:val="single" w:sz="1" w:space="0" w:color="000000"/>
              <w:right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УКУПНА ЦЕНА</w:t>
            </w:r>
          </w:p>
        </w:tc>
      </w:tr>
      <w:tr w:rsidR="00C649BB" w:rsidTr="00C649BB">
        <w:tc>
          <w:tcPr>
            <w:tcW w:w="3894"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I</w:t>
            </w:r>
          </w:p>
        </w:tc>
        <w:tc>
          <w:tcPr>
            <w:tcW w:w="1467"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II</w:t>
            </w:r>
          </w:p>
        </w:tc>
        <w:tc>
          <w:tcPr>
            <w:tcW w:w="1220"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III</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rPr>
            </w:pPr>
            <w:r>
              <w:rPr>
                <w:b/>
                <w:bCs/>
              </w:rPr>
              <w:t>IV</w:t>
            </w: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pacing w:line="240" w:lineRule="auto"/>
              <w:contextualSpacing/>
              <w:jc w:val="center"/>
              <w:rPr>
                <w:b/>
                <w:bCs/>
                <w:sz w:val="20"/>
                <w:szCs w:val="20"/>
              </w:rPr>
            </w:pPr>
            <w:r>
              <w:rPr>
                <w:b/>
                <w:bCs/>
              </w:rPr>
              <w:t>V</w:t>
            </w:r>
          </w:p>
        </w:tc>
      </w:tr>
      <w:tr w:rsidR="00C649BB" w:rsidTr="00C649BB">
        <w:tc>
          <w:tcPr>
            <w:tcW w:w="3894" w:type="dxa"/>
            <w:tcBorders>
              <w:left w:val="single" w:sz="1" w:space="0" w:color="000000"/>
              <w:bottom w:val="single" w:sz="1" w:space="0" w:color="000000"/>
            </w:tcBorders>
            <w:shd w:val="clear" w:color="auto" w:fill="auto"/>
          </w:tcPr>
          <w:p w:rsidR="00C649BB" w:rsidRPr="00C35201" w:rsidRDefault="00C649BB" w:rsidP="003C6489">
            <w:pPr>
              <w:pStyle w:val="TableContents"/>
              <w:spacing w:line="240" w:lineRule="auto"/>
              <w:contextualSpacing/>
              <w:rPr>
                <w:b/>
                <w:bCs/>
                <w:sz w:val="20"/>
                <w:szCs w:val="20"/>
              </w:rPr>
            </w:pPr>
            <w:r>
              <w:rPr>
                <w:b/>
                <w:bCs/>
                <w:sz w:val="20"/>
                <w:szCs w:val="20"/>
              </w:rPr>
              <w:t>КАМИОН</w:t>
            </w:r>
            <w:r w:rsidR="00C35201">
              <w:rPr>
                <w:b/>
                <w:bCs/>
                <w:sz w:val="20"/>
                <w:szCs w:val="20"/>
              </w:rPr>
              <w:t xml:space="preserve"> СА РАОНИКОМ ЗА СНЕГ СА СВИМ ВУЧАМА 6Х6</w:t>
            </w:r>
          </w:p>
        </w:tc>
        <w:tc>
          <w:tcPr>
            <w:tcW w:w="1467"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sz w:val="20"/>
                <w:szCs w:val="20"/>
              </w:rPr>
            </w:pPr>
            <w:r>
              <w:rPr>
                <w:b/>
                <w:bCs/>
                <w:sz w:val="20"/>
                <w:szCs w:val="20"/>
              </w:rPr>
              <w:t>ЧАС</w:t>
            </w:r>
          </w:p>
        </w:tc>
        <w:tc>
          <w:tcPr>
            <w:tcW w:w="1220" w:type="dxa"/>
            <w:tcBorders>
              <w:left w:val="single" w:sz="1" w:space="0" w:color="000000"/>
              <w:bottom w:val="single" w:sz="1" w:space="0" w:color="000000"/>
            </w:tcBorders>
            <w:shd w:val="clear" w:color="auto" w:fill="auto"/>
          </w:tcPr>
          <w:p w:rsidR="00C649BB" w:rsidRPr="003765C5" w:rsidRDefault="003765C5" w:rsidP="00D31741">
            <w:pPr>
              <w:pStyle w:val="TableContents"/>
              <w:snapToGrid w:val="0"/>
              <w:spacing w:line="240" w:lineRule="auto"/>
              <w:contextualSpacing/>
              <w:jc w:val="center"/>
              <w:rPr>
                <w:sz w:val="20"/>
                <w:szCs w:val="20"/>
              </w:rPr>
            </w:pPr>
            <w:r>
              <w:rPr>
                <w:b/>
                <w:bCs/>
                <w:sz w:val="20"/>
                <w:szCs w:val="20"/>
              </w:rPr>
              <w:t>100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3894" w:type="dxa"/>
            <w:tcBorders>
              <w:left w:val="single" w:sz="1" w:space="0" w:color="000000"/>
              <w:bottom w:val="single" w:sz="1" w:space="0" w:color="000000"/>
            </w:tcBorders>
            <w:shd w:val="clear" w:color="auto" w:fill="auto"/>
          </w:tcPr>
          <w:p w:rsidR="00C649BB" w:rsidRPr="00C35201" w:rsidRDefault="00C35201" w:rsidP="003C6489">
            <w:pPr>
              <w:pStyle w:val="TableContents"/>
              <w:spacing w:line="240" w:lineRule="auto"/>
              <w:contextualSpacing/>
              <w:rPr>
                <w:b/>
                <w:bCs/>
                <w:sz w:val="20"/>
                <w:szCs w:val="20"/>
              </w:rPr>
            </w:pPr>
            <w:r>
              <w:rPr>
                <w:b/>
                <w:bCs/>
                <w:sz w:val="20"/>
                <w:szCs w:val="20"/>
              </w:rPr>
              <w:t>КАМИОН СА РАОНИКОМ ЗА СНЕГ СА ПРЕДЊОМ ВУЧОМ 4Х4</w:t>
            </w:r>
          </w:p>
        </w:tc>
        <w:tc>
          <w:tcPr>
            <w:tcW w:w="1467"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sz w:val="20"/>
                <w:szCs w:val="20"/>
              </w:rPr>
            </w:pPr>
            <w:r>
              <w:rPr>
                <w:b/>
                <w:bCs/>
                <w:sz w:val="20"/>
                <w:szCs w:val="20"/>
              </w:rPr>
              <w:t>ЧАС</w:t>
            </w:r>
          </w:p>
        </w:tc>
        <w:tc>
          <w:tcPr>
            <w:tcW w:w="1220" w:type="dxa"/>
            <w:tcBorders>
              <w:left w:val="single" w:sz="1" w:space="0" w:color="000000"/>
              <w:bottom w:val="single" w:sz="1" w:space="0" w:color="000000"/>
            </w:tcBorders>
            <w:shd w:val="clear" w:color="auto" w:fill="auto"/>
          </w:tcPr>
          <w:p w:rsidR="00C649BB" w:rsidRPr="003765C5" w:rsidRDefault="003765C5" w:rsidP="003C6489">
            <w:pPr>
              <w:pStyle w:val="TableContents"/>
              <w:snapToGrid w:val="0"/>
              <w:spacing w:line="240" w:lineRule="auto"/>
              <w:contextualSpacing/>
              <w:jc w:val="center"/>
              <w:rPr>
                <w:sz w:val="20"/>
                <w:szCs w:val="20"/>
              </w:rPr>
            </w:pPr>
            <w:r>
              <w:rPr>
                <w:b/>
                <w:bCs/>
                <w:sz w:val="20"/>
                <w:szCs w:val="20"/>
              </w:rPr>
              <w:t>50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3894" w:type="dxa"/>
            <w:tcBorders>
              <w:left w:val="single" w:sz="1" w:space="0" w:color="000000"/>
              <w:bottom w:val="single" w:sz="1" w:space="0" w:color="000000"/>
            </w:tcBorders>
            <w:shd w:val="clear" w:color="auto" w:fill="auto"/>
          </w:tcPr>
          <w:p w:rsidR="00C649BB" w:rsidRPr="003F7898" w:rsidRDefault="00C35201" w:rsidP="003C6489">
            <w:pPr>
              <w:pStyle w:val="TableContents"/>
              <w:spacing w:line="240" w:lineRule="auto"/>
              <w:contextualSpacing/>
              <w:rPr>
                <w:b/>
                <w:bCs/>
                <w:sz w:val="20"/>
                <w:szCs w:val="20"/>
              </w:rPr>
            </w:pPr>
            <w:r>
              <w:rPr>
                <w:b/>
                <w:bCs/>
                <w:sz w:val="20"/>
                <w:szCs w:val="20"/>
              </w:rPr>
              <w:t xml:space="preserve">БУЛДОЗЕР </w:t>
            </w:r>
          </w:p>
        </w:tc>
        <w:tc>
          <w:tcPr>
            <w:tcW w:w="1467"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sz w:val="20"/>
                <w:szCs w:val="20"/>
              </w:rPr>
            </w:pPr>
            <w:r>
              <w:rPr>
                <w:b/>
                <w:bCs/>
                <w:sz w:val="20"/>
                <w:szCs w:val="20"/>
              </w:rPr>
              <w:t>ЧАС</w:t>
            </w:r>
          </w:p>
        </w:tc>
        <w:tc>
          <w:tcPr>
            <w:tcW w:w="1220" w:type="dxa"/>
            <w:tcBorders>
              <w:left w:val="single" w:sz="1" w:space="0" w:color="000000"/>
              <w:bottom w:val="single" w:sz="1" w:space="0" w:color="000000"/>
            </w:tcBorders>
            <w:shd w:val="clear" w:color="auto" w:fill="auto"/>
          </w:tcPr>
          <w:p w:rsidR="00C649BB" w:rsidRPr="003765C5" w:rsidRDefault="003765C5" w:rsidP="003C6489">
            <w:pPr>
              <w:pStyle w:val="TableContents"/>
              <w:snapToGrid w:val="0"/>
              <w:spacing w:line="240" w:lineRule="auto"/>
              <w:contextualSpacing/>
              <w:jc w:val="center"/>
              <w:rPr>
                <w:sz w:val="20"/>
                <w:szCs w:val="20"/>
              </w:rPr>
            </w:pPr>
            <w:r>
              <w:rPr>
                <w:b/>
                <w:bCs/>
                <w:sz w:val="20"/>
                <w:szCs w:val="20"/>
              </w:rPr>
              <w:t>250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3894" w:type="dxa"/>
            <w:tcBorders>
              <w:left w:val="single" w:sz="1" w:space="0" w:color="000000"/>
              <w:bottom w:val="single" w:sz="1" w:space="0" w:color="000000"/>
            </w:tcBorders>
            <w:shd w:val="clear" w:color="auto" w:fill="auto"/>
          </w:tcPr>
          <w:p w:rsidR="00C649BB" w:rsidRPr="00C35201" w:rsidRDefault="00C35201" w:rsidP="003C6489">
            <w:pPr>
              <w:pStyle w:val="TableContents"/>
              <w:spacing w:line="240" w:lineRule="auto"/>
              <w:contextualSpacing/>
              <w:rPr>
                <w:b/>
                <w:bCs/>
                <w:sz w:val="20"/>
                <w:szCs w:val="20"/>
              </w:rPr>
            </w:pPr>
            <w:r>
              <w:rPr>
                <w:b/>
                <w:bCs/>
                <w:sz w:val="20"/>
                <w:szCs w:val="20"/>
              </w:rPr>
              <w:t>УТОВАРИВАЧ СА РАОНИКОМ ЗА СНЕГ</w:t>
            </w:r>
          </w:p>
        </w:tc>
        <w:tc>
          <w:tcPr>
            <w:tcW w:w="1467" w:type="dxa"/>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jc w:val="center"/>
              <w:rPr>
                <w:b/>
                <w:bCs/>
                <w:sz w:val="20"/>
                <w:szCs w:val="20"/>
              </w:rPr>
            </w:pPr>
            <w:r>
              <w:rPr>
                <w:b/>
                <w:bCs/>
                <w:sz w:val="20"/>
                <w:szCs w:val="20"/>
              </w:rPr>
              <w:t>ЧАС</w:t>
            </w:r>
          </w:p>
        </w:tc>
        <w:tc>
          <w:tcPr>
            <w:tcW w:w="1220" w:type="dxa"/>
            <w:tcBorders>
              <w:left w:val="single" w:sz="1" w:space="0" w:color="000000"/>
              <w:bottom w:val="single" w:sz="1" w:space="0" w:color="000000"/>
            </w:tcBorders>
            <w:shd w:val="clear" w:color="auto" w:fill="auto"/>
          </w:tcPr>
          <w:p w:rsidR="00C649BB" w:rsidRPr="003765C5" w:rsidRDefault="003765C5" w:rsidP="003C6489">
            <w:pPr>
              <w:pStyle w:val="TableContents"/>
              <w:snapToGrid w:val="0"/>
              <w:spacing w:line="240" w:lineRule="auto"/>
              <w:contextualSpacing/>
              <w:jc w:val="center"/>
              <w:rPr>
                <w:sz w:val="20"/>
                <w:szCs w:val="20"/>
              </w:rPr>
            </w:pPr>
            <w:r>
              <w:rPr>
                <w:b/>
                <w:bCs/>
                <w:sz w:val="20"/>
                <w:szCs w:val="20"/>
              </w:rPr>
              <w:t>100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3894" w:type="dxa"/>
            <w:tcBorders>
              <w:left w:val="single" w:sz="1" w:space="0" w:color="000000"/>
              <w:bottom w:val="single" w:sz="1" w:space="0" w:color="000000"/>
            </w:tcBorders>
            <w:shd w:val="clear" w:color="auto" w:fill="auto"/>
          </w:tcPr>
          <w:p w:rsidR="00C649BB" w:rsidRPr="00C35201" w:rsidRDefault="00C35201" w:rsidP="003C6489">
            <w:pPr>
              <w:pStyle w:val="TableContents"/>
              <w:spacing w:line="240" w:lineRule="auto"/>
              <w:contextualSpacing/>
              <w:rPr>
                <w:b/>
                <w:bCs/>
                <w:sz w:val="20"/>
                <w:szCs w:val="20"/>
              </w:rPr>
            </w:pPr>
            <w:r>
              <w:rPr>
                <w:b/>
                <w:bCs/>
                <w:sz w:val="20"/>
                <w:szCs w:val="20"/>
              </w:rPr>
              <w:t>СКИП СА РАОНИКОМ ЗА СНЕГ</w:t>
            </w:r>
          </w:p>
        </w:tc>
        <w:tc>
          <w:tcPr>
            <w:tcW w:w="1467" w:type="dxa"/>
            <w:tcBorders>
              <w:left w:val="single" w:sz="1" w:space="0" w:color="000000"/>
              <w:bottom w:val="single" w:sz="1" w:space="0" w:color="000000"/>
            </w:tcBorders>
            <w:shd w:val="clear" w:color="auto" w:fill="auto"/>
          </w:tcPr>
          <w:p w:rsidR="00C649BB" w:rsidRPr="00C35201" w:rsidRDefault="00C35201" w:rsidP="00C35201">
            <w:pPr>
              <w:pStyle w:val="TableContents"/>
              <w:spacing w:line="240" w:lineRule="auto"/>
              <w:contextualSpacing/>
              <w:rPr>
                <w:b/>
                <w:bCs/>
                <w:sz w:val="20"/>
                <w:szCs w:val="20"/>
              </w:rPr>
            </w:pPr>
            <w:r>
              <w:rPr>
                <w:b/>
                <w:bCs/>
                <w:sz w:val="20"/>
                <w:szCs w:val="20"/>
              </w:rPr>
              <w:t xml:space="preserve">          ЧАС</w:t>
            </w:r>
          </w:p>
        </w:tc>
        <w:tc>
          <w:tcPr>
            <w:tcW w:w="1220" w:type="dxa"/>
            <w:tcBorders>
              <w:left w:val="single" w:sz="1" w:space="0" w:color="000000"/>
              <w:bottom w:val="single" w:sz="1" w:space="0" w:color="000000"/>
            </w:tcBorders>
            <w:shd w:val="clear" w:color="auto" w:fill="auto"/>
          </w:tcPr>
          <w:p w:rsidR="00C649BB" w:rsidRPr="00C65AA2" w:rsidRDefault="003765C5" w:rsidP="00C35201">
            <w:pPr>
              <w:pStyle w:val="TableContents"/>
              <w:snapToGrid w:val="0"/>
              <w:spacing w:line="240" w:lineRule="auto"/>
              <w:contextualSpacing/>
              <w:rPr>
                <w:b/>
                <w:sz w:val="20"/>
                <w:szCs w:val="20"/>
              </w:rPr>
            </w:pPr>
            <w:r>
              <w:rPr>
                <w:sz w:val="20"/>
                <w:szCs w:val="20"/>
              </w:rPr>
              <w:t xml:space="preserve">        </w:t>
            </w:r>
            <w:r w:rsidR="00C65AA2">
              <w:rPr>
                <w:b/>
                <w:sz w:val="20"/>
                <w:szCs w:val="20"/>
              </w:rPr>
              <w:t>200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3894" w:type="dxa"/>
            <w:tcBorders>
              <w:left w:val="single" w:sz="1" w:space="0" w:color="000000"/>
              <w:bottom w:val="single" w:sz="1" w:space="0" w:color="000000"/>
            </w:tcBorders>
            <w:shd w:val="clear" w:color="auto" w:fill="auto"/>
          </w:tcPr>
          <w:p w:rsidR="00C649BB" w:rsidRPr="00C35201" w:rsidRDefault="00C35201" w:rsidP="003C6489">
            <w:pPr>
              <w:pStyle w:val="TableContents"/>
              <w:spacing w:line="240" w:lineRule="auto"/>
              <w:contextualSpacing/>
              <w:rPr>
                <w:b/>
                <w:bCs/>
                <w:sz w:val="20"/>
                <w:szCs w:val="20"/>
              </w:rPr>
            </w:pPr>
            <w:r>
              <w:rPr>
                <w:b/>
                <w:bCs/>
                <w:sz w:val="20"/>
                <w:szCs w:val="20"/>
              </w:rPr>
              <w:t>СКИП</w:t>
            </w:r>
          </w:p>
        </w:tc>
        <w:tc>
          <w:tcPr>
            <w:tcW w:w="1467" w:type="dxa"/>
            <w:tcBorders>
              <w:left w:val="single" w:sz="1" w:space="0" w:color="000000"/>
              <w:bottom w:val="single" w:sz="1" w:space="0" w:color="000000"/>
            </w:tcBorders>
            <w:shd w:val="clear" w:color="auto" w:fill="auto"/>
          </w:tcPr>
          <w:p w:rsidR="00C649BB" w:rsidRPr="00C35201" w:rsidRDefault="00C35201" w:rsidP="00C35201">
            <w:pPr>
              <w:pStyle w:val="TableContents"/>
              <w:spacing w:line="240" w:lineRule="auto"/>
              <w:contextualSpacing/>
              <w:rPr>
                <w:b/>
                <w:bCs/>
                <w:sz w:val="20"/>
                <w:szCs w:val="20"/>
              </w:rPr>
            </w:pPr>
            <w:r>
              <w:rPr>
                <w:b/>
                <w:bCs/>
                <w:sz w:val="20"/>
                <w:szCs w:val="20"/>
              </w:rPr>
              <w:t xml:space="preserve">          ЧАС</w:t>
            </w:r>
          </w:p>
        </w:tc>
        <w:tc>
          <w:tcPr>
            <w:tcW w:w="1220" w:type="dxa"/>
            <w:tcBorders>
              <w:left w:val="single" w:sz="1" w:space="0" w:color="000000"/>
              <w:bottom w:val="single" w:sz="1" w:space="0" w:color="000000"/>
            </w:tcBorders>
            <w:shd w:val="clear" w:color="auto" w:fill="auto"/>
          </w:tcPr>
          <w:p w:rsidR="00C649BB" w:rsidRPr="00C65AA2" w:rsidRDefault="00C65AA2" w:rsidP="00C35201">
            <w:pPr>
              <w:pStyle w:val="TableContents"/>
              <w:snapToGrid w:val="0"/>
              <w:spacing w:line="240" w:lineRule="auto"/>
              <w:contextualSpacing/>
              <w:rPr>
                <w:b/>
                <w:sz w:val="20"/>
                <w:szCs w:val="20"/>
              </w:rPr>
            </w:pPr>
            <w:r>
              <w:rPr>
                <w:sz w:val="20"/>
                <w:szCs w:val="20"/>
              </w:rPr>
              <w:t xml:space="preserve">        </w:t>
            </w:r>
            <w:r>
              <w:rPr>
                <w:b/>
                <w:sz w:val="20"/>
                <w:szCs w:val="20"/>
              </w:rPr>
              <w:t>100</w:t>
            </w:r>
          </w:p>
        </w:tc>
        <w:tc>
          <w:tcPr>
            <w:tcW w:w="1896" w:type="dxa"/>
            <w:tcBorders>
              <w:left w:val="single" w:sz="1" w:space="0" w:color="000000"/>
              <w:bottom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r w:rsidR="00C649BB" w:rsidTr="00C649BB">
        <w:tc>
          <w:tcPr>
            <w:tcW w:w="8477" w:type="dxa"/>
            <w:gridSpan w:val="4"/>
            <w:tcBorders>
              <w:left w:val="single" w:sz="1" w:space="0" w:color="000000"/>
              <w:bottom w:val="single" w:sz="1" w:space="0" w:color="000000"/>
            </w:tcBorders>
            <w:shd w:val="clear" w:color="auto" w:fill="auto"/>
          </w:tcPr>
          <w:p w:rsidR="00C649BB" w:rsidRDefault="00C649BB" w:rsidP="003C6489">
            <w:pPr>
              <w:pStyle w:val="TableContents"/>
              <w:spacing w:line="240" w:lineRule="auto"/>
              <w:contextualSpacing/>
              <w:rPr>
                <w:sz w:val="20"/>
                <w:szCs w:val="20"/>
              </w:rPr>
            </w:pPr>
            <w:r>
              <w:rPr>
                <w:b/>
                <w:bCs/>
                <w:sz w:val="20"/>
                <w:szCs w:val="20"/>
              </w:rPr>
              <w:t xml:space="preserve">                                                                                                                  УКУПНО БЕЗ ПДВ-А:</w:t>
            </w:r>
          </w:p>
        </w:tc>
        <w:tc>
          <w:tcPr>
            <w:tcW w:w="2155" w:type="dxa"/>
            <w:tcBorders>
              <w:left w:val="single" w:sz="1" w:space="0" w:color="000000"/>
              <w:bottom w:val="single" w:sz="1" w:space="0" w:color="000000"/>
              <w:right w:val="single" w:sz="1" w:space="0" w:color="000000"/>
            </w:tcBorders>
            <w:shd w:val="clear" w:color="auto" w:fill="auto"/>
          </w:tcPr>
          <w:p w:rsidR="00C649BB" w:rsidRDefault="00C649BB" w:rsidP="003C6489">
            <w:pPr>
              <w:pStyle w:val="TableContents"/>
              <w:snapToGrid w:val="0"/>
              <w:spacing w:line="240" w:lineRule="auto"/>
              <w:contextualSpacing/>
              <w:jc w:val="center"/>
              <w:rPr>
                <w:sz w:val="20"/>
                <w:szCs w:val="20"/>
              </w:rPr>
            </w:pPr>
          </w:p>
        </w:tc>
      </w:tr>
    </w:tbl>
    <w:p w:rsidR="00C649BB" w:rsidRDefault="00C649BB"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F55D57" w:rsidRDefault="00F55D57" w:rsidP="003C6489">
      <w:pPr>
        <w:spacing w:line="240" w:lineRule="auto"/>
        <w:contextualSpacing/>
        <w:jc w:val="both"/>
        <w:rPr>
          <w:b/>
          <w:sz w:val="22"/>
          <w:szCs w:val="22"/>
        </w:rPr>
      </w:pPr>
    </w:p>
    <w:p w:rsidR="00F55D57" w:rsidRDefault="00F55D57" w:rsidP="003C6489">
      <w:pPr>
        <w:spacing w:line="240" w:lineRule="auto"/>
        <w:contextualSpacing/>
        <w:jc w:val="both"/>
        <w:rPr>
          <w:b/>
          <w:sz w:val="22"/>
          <w:szCs w:val="22"/>
        </w:rPr>
      </w:pPr>
    </w:p>
    <w:p w:rsidR="00C649BB" w:rsidRDefault="00C649BB" w:rsidP="003C6489">
      <w:pPr>
        <w:spacing w:line="240" w:lineRule="auto"/>
        <w:contextualSpacing/>
        <w:jc w:val="both"/>
        <w:rPr>
          <w:b/>
          <w:sz w:val="22"/>
          <w:szCs w:val="22"/>
        </w:rPr>
      </w:pPr>
    </w:p>
    <w:p w:rsidR="00C649BB" w:rsidRDefault="00C649BB" w:rsidP="003C6489">
      <w:pPr>
        <w:spacing w:before="100" w:line="240" w:lineRule="auto"/>
        <w:contextualSpacing/>
        <w:rPr>
          <w:sz w:val="22"/>
          <w:szCs w:val="22"/>
          <w:lang w:val="sr-Cyrl-CS"/>
        </w:rPr>
      </w:pPr>
      <w:r>
        <w:rPr>
          <w:sz w:val="22"/>
          <w:szCs w:val="22"/>
          <w:lang w:val="sr-Cyrl-CS"/>
        </w:rPr>
        <w:t xml:space="preserve">     Датум:_________________</w:t>
      </w:r>
      <w:r w:rsidR="00014ACA">
        <w:rPr>
          <w:sz w:val="22"/>
          <w:szCs w:val="22"/>
          <w:lang w:val="sr-Cyrl-CS"/>
        </w:rPr>
        <w:t xml:space="preserve">____                   </w:t>
      </w:r>
      <w:r>
        <w:rPr>
          <w:sz w:val="22"/>
          <w:szCs w:val="22"/>
          <w:lang w:val="sr-Cyrl-CS"/>
        </w:rPr>
        <w:t xml:space="preserve">        М.П.                    Потпис овлашћеног лица,</w:t>
      </w:r>
    </w:p>
    <w:p w:rsidR="00C649BB" w:rsidRDefault="00C649BB" w:rsidP="003C6489">
      <w:pPr>
        <w:spacing w:line="240" w:lineRule="auto"/>
        <w:contextualSpacing/>
        <w:jc w:val="center"/>
        <w:rPr>
          <w:b/>
          <w:sz w:val="32"/>
          <w:szCs w:val="32"/>
        </w:rPr>
      </w:pPr>
      <w:r>
        <w:rPr>
          <w:sz w:val="22"/>
          <w:szCs w:val="22"/>
          <w:lang w:val="sr-Cyrl-CS"/>
        </w:rPr>
        <w:tab/>
      </w:r>
      <w:r w:rsidR="00014ACA">
        <w:rPr>
          <w:sz w:val="22"/>
          <w:szCs w:val="22"/>
          <w:lang w:val="sr-Cyrl-CS"/>
        </w:rPr>
        <w:t xml:space="preserve">               </w:t>
      </w:r>
      <w:r w:rsidR="00AE333C">
        <w:rPr>
          <w:sz w:val="22"/>
          <w:szCs w:val="22"/>
          <w:lang w:val="sr-Cyrl-CS"/>
        </w:rPr>
        <w:t xml:space="preserve">                                                                       </w:t>
      </w:r>
      <w:r w:rsidR="00014ACA">
        <w:rPr>
          <w:sz w:val="22"/>
          <w:szCs w:val="22"/>
          <w:lang w:val="sr-Cyrl-CS"/>
        </w:rPr>
        <w:t xml:space="preserve"> ____</w:t>
      </w:r>
      <w:r>
        <w:rPr>
          <w:sz w:val="22"/>
          <w:szCs w:val="22"/>
          <w:lang w:val="sr-Cyrl-CS"/>
        </w:rPr>
        <w:t>____________________</w:t>
      </w:r>
    </w:p>
    <w:p w:rsidR="00C649BB" w:rsidRDefault="00C649BB" w:rsidP="003C6489">
      <w:pPr>
        <w:spacing w:line="240" w:lineRule="auto"/>
        <w:contextualSpacing/>
        <w:jc w:val="center"/>
        <w:rPr>
          <w:b/>
          <w:sz w:val="32"/>
          <w:szCs w:val="32"/>
        </w:rPr>
      </w:pPr>
    </w:p>
    <w:p w:rsidR="00F27A38" w:rsidRPr="00F27A38" w:rsidRDefault="00F27A38" w:rsidP="003C6489">
      <w:pPr>
        <w:spacing w:line="240" w:lineRule="auto"/>
        <w:contextualSpacing/>
        <w:jc w:val="center"/>
        <w:rPr>
          <w:b/>
          <w:sz w:val="32"/>
          <w:szCs w:val="32"/>
        </w:rPr>
      </w:pPr>
    </w:p>
    <w:p w:rsidR="00C649BB" w:rsidRDefault="00C649BB" w:rsidP="003C6489">
      <w:pPr>
        <w:spacing w:line="240" w:lineRule="auto"/>
        <w:contextualSpacing/>
        <w:jc w:val="center"/>
        <w:rPr>
          <w:b/>
          <w:sz w:val="32"/>
          <w:szCs w:val="32"/>
        </w:rPr>
      </w:pPr>
    </w:p>
    <w:p w:rsidR="00B43187" w:rsidRDefault="00B43187" w:rsidP="003C6489">
      <w:pPr>
        <w:spacing w:line="240" w:lineRule="auto"/>
        <w:contextualSpacing/>
        <w:jc w:val="center"/>
        <w:rPr>
          <w:b/>
          <w:sz w:val="32"/>
          <w:szCs w:val="32"/>
        </w:rPr>
      </w:pPr>
    </w:p>
    <w:p w:rsidR="003F7898" w:rsidRDefault="003F7898" w:rsidP="003C6489">
      <w:pPr>
        <w:spacing w:line="240" w:lineRule="auto"/>
        <w:contextualSpacing/>
        <w:jc w:val="center"/>
        <w:rPr>
          <w:b/>
          <w:sz w:val="32"/>
          <w:szCs w:val="32"/>
        </w:rPr>
      </w:pPr>
    </w:p>
    <w:p w:rsidR="003F7898" w:rsidRPr="003F7898" w:rsidRDefault="003F7898" w:rsidP="003C6489">
      <w:pPr>
        <w:spacing w:line="240" w:lineRule="auto"/>
        <w:contextualSpacing/>
        <w:jc w:val="center"/>
        <w:rPr>
          <w:b/>
          <w:sz w:val="32"/>
          <w:szCs w:val="32"/>
        </w:rPr>
      </w:pPr>
    </w:p>
    <w:p w:rsidR="00014ACA" w:rsidRDefault="00014ACA" w:rsidP="003C6489">
      <w:pPr>
        <w:spacing w:line="240" w:lineRule="auto"/>
        <w:contextualSpacing/>
        <w:jc w:val="center"/>
        <w:rPr>
          <w:b/>
          <w:sz w:val="20"/>
          <w:szCs w:val="20"/>
          <w:lang w:val="sr-Cyrl-CS"/>
        </w:rPr>
      </w:pPr>
      <w:r>
        <w:rPr>
          <w:b/>
          <w:sz w:val="22"/>
          <w:szCs w:val="22"/>
          <w:lang w:val="sr-Cyrl-CS"/>
        </w:rPr>
        <w:t>-ТЕХНИЧКИ ЗАДАТАК-</w:t>
      </w:r>
    </w:p>
    <w:p w:rsidR="00014ACA" w:rsidRDefault="00014ACA" w:rsidP="003C6489">
      <w:pPr>
        <w:spacing w:line="240" w:lineRule="auto"/>
        <w:contextualSpacing/>
        <w:jc w:val="center"/>
        <w:rPr>
          <w:b/>
          <w:sz w:val="20"/>
          <w:szCs w:val="20"/>
          <w:lang w:val="sr-Cyrl-CS"/>
        </w:rPr>
      </w:pPr>
      <w:r>
        <w:rPr>
          <w:b/>
          <w:sz w:val="20"/>
          <w:szCs w:val="20"/>
          <w:lang w:val="sr-Cyrl-CS"/>
        </w:rPr>
        <w:t>ЗИМСКО ОДРЖАВАЊЕ</w:t>
      </w:r>
    </w:p>
    <w:p w:rsidR="00014ACA" w:rsidRPr="00014ACA" w:rsidRDefault="00014ACA" w:rsidP="003C6489">
      <w:pPr>
        <w:spacing w:line="240" w:lineRule="auto"/>
        <w:contextualSpacing/>
        <w:jc w:val="center"/>
        <w:rPr>
          <w:b/>
          <w:sz w:val="20"/>
          <w:szCs w:val="20"/>
          <w:lang w:val="sr-Cyrl-CS"/>
        </w:rPr>
      </w:pPr>
    </w:p>
    <w:p w:rsidR="00014ACA" w:rsidRDefault="00014ACA" w:rsidP="003C6489">
      <w:pPr>
        <w:tabs>
          <w:tab w:val="left" w:pos="540"/>
          <w:tab w:val="left" w:pos="720"/>
        </w:tabs>
        <w:spacing w:line="240" w:lineRule="auto"/>
        <w:contextualSpacing/>
        <w:jc w:val="both"/>
        <w:rPr>
          <w:sz w:val="22"/>
          <w:szCs w:val="22"/>
          <w:lang w:val="sr-Cyrl-CS"/>
        </w:rPr>
      </w:pPr>
      <w:r>
        <w:rPr>
          <w:sz w:val="22"/>
          <w:szCs w:val="22"/>
          <w:lang w:val="sr-Cyrl-CS"/>
        </w:rPr>
        <w:t xml:space="preserve">Одржавањем путева у зимском периоду сматрају се радови и активности неопходни за обезбеђење проходности и безбедности саобраћаја на општинским путевима и </w:t>
      </w:r>
      <w:r w:rsidR="00C35201">
        <w:rPr>
          <w:sz w:val="22"/>
          <w:szCs w:val="22"/>
          <w:lang w:val="sr-Cyrl-CS"/>
        </w:rPr>
        <w:t>улицама на територији општине Љиг</w:t>
      </w:r>
      <w:r>
        <w:rPr>
          <w:sz w:val="22"/>
          <w:szCs w:val="22"/>
          <w:lang w:val="sr-Cyrl-CS"/>
        </w:rPr>
        <w:t>, који могу бити угрожени снежним падавинама, завејавањем услед дејства ветра или поледицом услед ниске температуре или појаве ледене кише.</w:t>
      </w:r>
    </w:p>
    <w:p w:rsidR="00014ACA" w:rsidRDefault="00014ACA" w:rsidP="003C6489">
      <w:pPr>
        <w:spacing w:line="240" w:lineRule="auto"/>
        <w:contextualSpacing/>
        <w:jc w:val="both"/>
        <w:rPr>
          <w:sz w:val="22"/>
          <w:szCs w:val="22"/>
          <w:lang w:val="sr-Cyrl-CS"/>
        </w:rPr>
      </w:pPr>
      <w:r>
        <w:rPr>
          <w:sz w:val="22"/>
          <w:szCs w:val="22"/>
          <w:lang w:val="sr-Cyrl-CS"/>
        </w:rPr>
        <w:t>-Зимско одржавање путева и улица уређује се П</w:t>
      </w:r>
      <w:r>
        <w:rPr>
          <w:sz w:val="22"/>
          <w:szCs w:val="22"/>
        </w:rPr>
        <w:t>рограмом</w:t>
      </w:r>
      <w:r>
        <w:rPr>
          <w:sz w:val="22"/>
          <w:szCs w:val="22"/>
          <w:lang w:val="sr-Cyrl-CS"/>
        </w:rPr>
        <w:t xml:space="preserve"> рада зимске службе који се доставља </w:t>
      </w:r>
      <w:r>
        <w:rPr>
          <w:sz w:val="22"/>
          <w:szCs w:val="22"/>
        </w:rPr>
        <w:t>п</w:t>
      </w:r>
      <w:r>
        <w:rPr>
          <w:sz w:val="22"/>
          <w:szCs w:val="22"/>
          <w:lang w:val="sr-Cyrl-CS"/>
        </w:rPr>
        <w:t xml:space="preserve">онуђачу са којим </w:t>
      </w:r>
      <w:r w:rsidR="00C35201">
        <w:rPr>
          <w:sz w:val="22"/>
          <w:szCs w:val="22"/>
        </w:rPr>
        <w:t xml:space="preserve"> Општина Љиг</w:t>
      </w:r>
      <w:r>
        <w:rPr>
          <w:sz w:val="22"/>
          <w:szCs w:val="22"/>
          <w:lang w:val="sr-Cyrl-CS"/>
        </w:rPr>
        <w:t xml:space="preserve"> склопи уговор о зимском одржавању путева и улица </w:t>
      </w:r>
      <w:r w:rsidR="00C35201">
        <w:rPr>
          <w:sz w:val="22"/>
          <w:szCs w:val="22"/>
        </w:rPr>
        <w:t>у општини Љиг</w:t>
      </w:r>
      <w:r>
        <w:rPr>
          <w:sz w:val="22"/>
          <w:szCs w:val="22"/>
        </w:rPr>
        <w:t>.</w:t>
      </w:r>
    </w:p>
    <w:p w:rsidR="00014ACA" w:rsidRDefault="00014ACA" w:rsidP="003C6489">
      <w:pPr>
        <w:spacing w:line="240" w:lineRule="auto"/>
        <w:contextualSpacing/>
        <w:jc w:val="both"/>
        <w:rPr>
          <w:sz w:val="22"/>
          <w:szCs w:val="22"/>
        </w:rPr>
      </w:pPr>
      <w:r>
        <w:rPr>
          <w:sz w:val="22"/>
          <w:szCs w:val="22"/>
          <w:lang w:val="sr-Cyrl-CS"/>
        </w:rPr>
        <w:t>Уколико дође до падавина или потребе за интервенцијом због појаве поледице и сличних временских неприлика и</w:t>
      </w:r>
      <w:r w:rsidR="003F7898">
        <w:rPr>
          <w:sz w:val="22"/>
          <w:szCs w:val="22"/>
          <w:lang w:val="sr-Cyrl-CS"/>
        </w:rPr>
        <w:t xml:space="preserve">нтервенише се и пре и после </w:t>
      </w:r>
      <w:r>
        <w:rPr>
          <w:sz w:val="22"/>
          <w:szCs w:val="22"/>
          <w:lang w:val="sr-Cyrl-CS"/>
        </w:rPr>
        <w:t xml:space="preserve"> термина прописаног трајања зимске службе.</w:t>
      </w:r>
    </w:p>
    <w:p w:rsidR="00014ACA" w:rsidRDefault="00014ACA" w:rsidP="003C6489">
      <w:pPr>
        <w:spacing w:line="240" w:lineRule="auto"/>
        <w:contextualSpacing/>
        <w:jc w:val="both"/>
      </w:pPr>
      <w:r>
        <w:rPr>
          <w:sz w:val="22"/>
          <w:szCs w:val="22"/>
        </w:rPr>
        <w:t>-Возила, грађевинска м</w:t>
      </w:r>
      <w:r>
        <w:rPr>
          <w:sz w:val="22"/>
          <w:szCs w:val="22"/>
          <w:lang w:val="sr-Cyrl-CS"/>
        </w:rPr>
        <w:t xml:space="preserve">еханизација </w:t>
      </w:r>
      <w:r>
        <w:rPr>
          <w:sz w:val="22"/>
          <w:szCs w:val="22"/>
        </w:rPr>
        <w:t>и друга опрема</w:t>
      </w:r>
      <w:r>
        <w:rPr>
          <w:sz w:val="22"/>
          <w:szCs w:val="22"/>
          <w:lang w:val="sr-Cyrl-CS"/>
        </w:rPr>
        <w:t xml:space="preserve"> неопходна за зимско одржавање  путева и улица је дефинисана у конкурсној документацији за предметну јавну набавку</w:t>
      </w:r>
      <w:r>
        <w:rPr>
          <w:bCs/>
          <w:iCs/>
          <w:sz w:val="22"/>
          <w:szCs w:val="22"/>
          <w:lang w:val="sr-Cyrl-CS"/>
        </w:rPr>
        <w:t xml:space="preserve"> у делу </w:t>
      </w:r>
      <w:r>
        <w:rPr>
          <w:b/>
          <w:sz w:val="16"/>
          <w:szCs w:val="16"/>
          <w:lang w:val="sr-Cyrl-CS"/>
        </w:rPr>
        <w:t>„ОБАВЕЗНА ТЕХНИЧКА ОПРЕМЉЕНОСТ ПОНУЂАЧА.</w:t>
      </w:r>
    </w:p>
    <w:p w:rsidR="00014ACA" w:rsidRDefault="00014ACA" w:rsidP="003C6489">
      <w:pPr>
        <w:spacing w:line="240" w:lineRule="auto"/>
        <w:contextualSpacing/>
        <w:jc w:val="both"/>
      </w:pPr>
    </w:p>
    <w:p w:rsidR="00014ACA" w:rsidRDefault="00014ACA" w:rsidP="003C6489">
      <w:pPr>
        <w:spacing w:line="240" w:lineRule="auto"/>
        <w:contextualSpacing/>
        <w:jc w:val="both"/>
        <w:rPr>
          <w:sz w:val="22"/>
          <w:szCs w:val="22"/>
        </w:rPr>
      </w:pPr>
      <w:r>
        <w:rPr>
          <w:b/>
          <w:bCs/>
          <w:sz w:val="22"/>
          <w:szCs w:val="22"/>
        </w:rPr>
        <w:t>ЗИМСКИ ПУНКТ</w:t>
      </w:r>
    </w:p>
    <w:p w:rsidR="00014ACA" w:rsidRPr="00F27A38" w:rsidRDefault="00014ACA" w:rsidP="003C6489">
      <w:pPr>
        <w:spacing w:line="240" w:lineRule="auto"/>
        <w:contextualSpacing/>
        <w:jc w:val="both"/>
        <w:rPr>
          <w:sz w:val="22"/>
          <w:szCs w:val="22"/>
        </w:rPr>
      </w:pPr>
      <w:r>
        <w:rPr>
          <w:sz w:val="22"/>
          <w:szCs w:val="22"/>
        </w:rPr>
        <w:t>Обавеза је понуђача, односно извођача радова на зимском одржавању п</w:t>
      </w:r>
      <w:r w:rsidR="00C35201">
        <w:rPr>
          <w:sz w:val="22"/>
          <w:szCs w:val="22"/>
        </w:rPr>
        <w:t>утне мреже у општини Љиг</w:t>
      </w:r>
      <w:r>
        <w:rPr>
          <w:sz w:val="22"/>
          <w:szCs w:val="22"/>
        </w:rPr>
        <w:t>, да располаже са Путном базом-П</w:t>
      </w:r>
      <w:r>
        <w:rPr>
          <w:sz w:val="22"/>
          <w:szCs w:val="22"/>
          <w:lang w:val="sr-Cyrl-CS"/>
        </w:rPr>
        <w:t>ункт</w:t>
      </w:r>
      <w:r>
        <w:rPr>
          <w:sz w:val="22"/>
          <w:szCs w:val="22"/>
        </w:rPr>
        <w:t>ом</w:t>
      </w:r>
      <w:r>
        <w:rPr>
          <w:sz w:val="22"/>
          <w:szCs w:val="22"/>
          <w:lang w:val="sr-Cyrl-CS"/>
        </w:rPr>
        <w:t xml:space="preserve"> за зимско одржавање путева</w:t>
      </w:r>
      <w:r w:rsidR="003928DE">
        <w:rPr>
          <w:sz w:val="22"/>
          <w:szCs w:val="22"/>
        </w:rPr>
        <w:t xml:space="preserve"> на територији општине Љиг</w:t>
      </w:r>
      <w:r w:rsidR="00F27A38">
        <w:rPr>
          <w:sz w:val="22"/>
          <w:szCs w:val="22"/>
          <w:lang w:val="sr-Cyrl-CS"/>
        </w:rPr>
        <w:t xml:space="preserve">. </w:t>
      </w:r>
      <w:r>
        <w:rPr>
          <w:sz w:val="22"/>
          <w:szCs w:val="22"/>
          <w:lang w:val="sr-Cyrl-CS"/>
        </w:rPr>
        <w:t xml:space="preserve"> </w:t>
      </w:r>
    </w:p>
    <w:p w:rsidR="00014ACA" w:rsidRDefault="00014ACA" w:rsidP="003C6489">
      <w:pPr>
        <w:spacing w:line="240" w:lineRule="auto"/>
        <w:contextualSpacing/>
        <w:jc w:val="both"/>
        <w:rPr>
          <w:sz w:val="22"/>
          <w:szCs w:val="22"/>
          <w:lang w:val="sr-Cyrl-CS"/>
        </w:rPr>
      </w:pPr>
      <w:r>
        <w:rPr>
          <w:sz w:val="22"/>
          <w:szCs w:val="22"/>
        </w:rPr>
        <w:t>Зимски пункт треба саобраћајно да одговара потребама зимске службе како би се благовремено реаговало на позив наручиоца за интервенцијом. Зимски пункт треба да је адекватно обезбеђен како би се м</w:t>
      </w:r>
      <w:r w:rsidR="00F27A38">
        <w:rPr>
          <w:sz w:val="22"/>
          <w:szCs w:val="22"/>
        </w:rPr>
        <w:t>еханизација  обезбедила</w:t>
      </w:r>
      <w:r>
        <w:rPr>
          <w:sz w:val="22"/>
          <w:szCs w:val="22"/>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014ACA" w:rsidRDefault="00014ACA" w:rsidP="003C6489">
      <w:pPr>
        <w:spacing w:line="240" w:lineRule="auto"/>
        <w:contextualSpacing/>
        <w:jc w:val="both"/>
        <w:rPr>
          <w:sz w:val="20"/>
          <w:szCs w:val="20"/>
        </w:rPr>
      </w:pPr>
      <w:r>
        <w:rPr>
          <w:sz w:val="22"/>
          <w:szCs w:val="22"/>
          <w:lang w:val="sr-Cyrl-CS"/>
        </w:rPr>
        <w:t>Пункт за зимско одржавање путева потребно је да 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3F7898">
        <w:rPr>
          <w:sz w:val="22"/>
          <w:szCs w:val="22"/>
        </w:rPr>
        <w:t>6</w:t>
      </w:r>
      <w:r>
        <w:rPr>
          <w:sz w:val="22"/>
          <w:szCs w:val="22"/>
          <w:lang w:val="sr-Cyrl-CS"/>
        </w:rPr>
        <w:t>/201</w:t>
      </w:r>
      <w:r w:rsidR="003F7898">
        <w:rPr>
          <w:sz w:val="22"/>
          <w:szCs w:val="22"/>
        </w:rPr>
        <w:t>7</w:t>
      </w:r>
      <w:r>
        <w:rPr>
          <w:sz w:val="22"/>
          <w:szCs w:val="22"/>
          <w:lang w:val="sr-Cyrl-CS"/>
        </w:rPr>
        <w:t>. год.</w:t>
      </w:r>
    </w:p>
    <w:p w:rsidR="00014ACA" w:rsidRDefault="00014ACA" w:rsidP="003C6489">
      <w:pPr>
        <w:spacing w:line="240" w:lineRule="auto"/>
        <w:contextualSpacing/>
        <w:jc w:val="both"/>
        <w:rPr>
          <w:sz w:val="20"/>
          <w:szCs w:val="20"/>
        </w:rPr>
      </w:pPr>
    </w:p>
    <w:p w:rsidR="00014ACA" w:rsidRDefault="00014ACA" w:rsidP="003C6489">
      <w:pPr>
        <w:spacing w:line="240" w:lineRule="auto"/>
        <w:ind w:left="360"/>
        <w:contextualSpacing/>
        <w:rPr>
          <w:sz w:val="22"/>
          <w:szCs w:val="22"/>
          <w:lang w:val="sr-Cyrl-CS"/>
        </w:rPr>
      </w:pPr>
    </w:p>
    <w:p w:rsidR="00014ACA" w:rsidRPr="003F7898" w:rsidRDefault="00014ACA" w:rsidP="003C6489">
      <w:pPr>
        <w:spacing w:line="240" w:lineRule="auto"/>
        <w:contextualSpacing/>
        <w:jc w:val="both"/>
        <w:rPr>
          <w:sz w:val="22"/>
          <w:szCs w:val="22"/>
        </w:rPr>
      </w:pPr>
      <w:r>
        <w:rPr>
          <w:b/>
          <w:bCs/>
          <w:sz w:val="20"/>
          <w:szCs w:val="20"/>
          <w:lang w:val="ru-RU"/>
        </w:rPr>
        <w:t>УПУТСТВО ЗА РАД</w:t>
      </w:r>
      <w:r>
        <w:rPr>
          <w:b/>
          <w:bCs/>
          <w:sz w:val="20"/>
          <w:szCs w:val="20"/>
          <w:lang w:val="sr-Cyrl-CS"/>
        </w:rPr>
        <w:t xml:space="preserve"> СА</w:t>
      </w:r>
      <w:r w:rsidR="00C35201">
        <w:rPr>
          <w:b/>
          <w:bCs/>
          <w:sz w:val="20"/>
          <w:szCs w:val="20"/>
          <w:lang w:val="sr-Cyrl-CS"/>
        </w:rPr>
        <w:t xml:space="preserve"> </w:t>
      </w:r>
      <w:r>
        <w:rPr>
          <w:b/>
          <w:sz w:val="20"/>
          <w:szCs w:val="20"/>
          <w:lang w:val="ru-RU"/>
        </w:rPr>
        <w:t>ПРЕДУЗЕЋИМА</w:t>
      </w:r>
      <w:r w:rsidR="00C35201">
        <w:rPr>
          <w:b/>
          <w:sz w:val="20"/>
          <w:szCs w:val="20"/>
          <w:lang w:val="ru-RU"/>
        </w:rPr>
        <w:t xml:space="preserve"> </w:t>
      </w:r>
      <w:r>
        <w:rPr>
          <w:b/>
          <w:sz w:val="20"/>
          <w:szCs w:val="20"/>
          <w:lang w:val="ru-RU"/>
        </w:rPr>
        <w:t>СА КОЈИМА ЈЕ ЗАКЉУЧЕН УГОВОР ЗА ЗИМСКО ОДРЖАВАЊЕ</w:t>
      </w:r>
      <w:r w:rsidR="00C35201">
        <w:rPr>
          <w:b/>
          <w:sz w:val="20"/>
          <w:szCs w:val="20"/>
          <w:lang w:val="ru-RU"/>
        </w:rPr>
        <w:t xml:space="preserve"> ОПШТИНСКИХ</w:t>
      </w:r>
      <w:r>
        <w:rPr>
          <w:b/>
          <w:sz w:val="20"/>
          <w:szCs w:val="20"/>
          <w:lang w:val="ru-RU"/>
        </w:rPr>
        <w:t xml:space="preserve"> ПУТЕВА</w:t>
      </w:r>
      <w:r w:rsidR="00C35201">
        <w:rPr>
          <w:b/>
          <w:sz w:val="20"/>
          <w:szCs w:val="20"/>
          <w:lang w:val="ru-RU"/>
        </w:rPr>
        <w:t xml:space="preserve"> II</w:t>
      </w:r>
      <w:r w:rsidR="00C35201">
        <w:rPr>
          <w:b/>
          <w:sz w:val="20"/>
          <w:szCs w:val="20"/>
        </w:rPr>
        <w:t>,</w:t>
      </w:r>
      <w:r w:rsidR="00C35201">
        <w:rPr>
          <w:b/>
          <w:sz w:val="20"/>
          <w:szCs w:val="20"/>
          <w:lang w:val="ru-RU"/>
        </w:rPr>
        <w:t xml:space="preserve"> </w:t>
      </w:r>
      <w:r>
        <w:rPr>
          <w:b/>
          <w:sz w:val="20"/>
          <w:szCs w:val="20"/>
          <w:lang w:val="ru-RU"/>
        </w:rPr>
        <w:t xml:space="preserve"> УЛИЦА</w:t>
      </w:r>
      <w:r w:rsidR="00C35201">
        <w:rPr>
          <w:b/>
          <w:sz w:val="20"/>
          <w:szCs w:val="20"/>
        </w:rPr>
        <w:t xml:space="preserve"> И ОПШТИНСКИХ НЕКАТЕГОРИСАНИХ ПУТЕВА У ОПШТИНИ ЉИГ</w:t>
      </w:r>
      <w:r>
        <w:rPr>
          <w:b/>
          <w:bCs/>
          <w:sz w:val="20"/>
          <w:szCs w:val="20"/>
          <w:lang w:val="sr-Cyrl-CS"/>
        </w:rPr>
        <w:t xml:space="preserve"> У </w:t>
      </w:r>
      <w:r>
        <w:rPr>
          <w:b/>
          <w:bCs/>
          <w:sz w:val="20"/>
          <w:szCs w:val="20"/>
        </w:rPr>
        <w:t>СЕЗОНИ</w:t>
      </w:r>
      <w:r>
        <w:rPr>
          <w:b/>
          <w:bCs/>
          <w:sz w:val="20"/>
          <w:szCs w:val="20"/>
          <w:lang w:val="sr-Cyrl-CS"/>
        </w:rPr>
        <w:t xml:space="preserve"> 201</w:t>
      </w:r>
      <w:r w:rsidR="003F7898">
        <w:rPr>
          <w:b/>
          <w:bCs/>
          <w:sz w:val="20"/>
          <w:szCs w:val="20"/>
        </w:rPr>
        <w:t>6</w:t>
      </w:r>
      <w:r>
        <w:rPr>
          <w:b/>
          <w:bCs/>
          <w:sz w:val="20"/>
          <w:szCs w:val="20"/>
          <w:lang w:val="sr-Cyrl-CS"/>
        </w:rPr>
        <w:t>/201</w:t>
      </w:r>
      <w:r w:rsidR="003F7898">
        <w:rPr>
          <w:b/>
          <w:bCs/>
          <w:sz w:val="20"/>
          <w:szCs w:val="20"/>
        </w:rPr>
        <w:t>7</w:t>
      </w:r>
    </w:p>
    <w:p w:rsidR="00014ACA" w:rsidRDefault="008C5E65" w:rsidP="003C6489">
      <w:pPr>
        <w:spacing w:line="240" w:lineRule="auto"/>
        <w:contextualSpacing/>
        <w:jc w:val="both"/>
        <w:rPr>
          <w:sz w:val="22"/>
          <w:szCs w:val="22"/>
          <w:lang w:val="sr-Cyrl-CS"/>
        </w:rPr>
      </w:pPr>
      <w:r>
        <w:rPr>
          <w:sz w:val="22"/>
          <w:szCs w:val="22"/>
          <w:lang w:val="sr-Cyrl-CS"/>
        </w:rPr>
        <w:t>Понуђач</w:t>
      </w:r>
      <w:r w:rsidR="00014ACA">
        <w:rPr>
          <w:sz w:val="22"/>
          <w:szCs w:val="22"/>
          <w:lang w:val="sr-Cyrl-CS"/>
        </w:rPr>
        <w:t xml:space="preserve"> са којим </w:t>
      </w:r>
      <w:r w:rsidR="003928DE">
        <w:rPr>
          <w:sz w:val="22"/>
          <w:szCs w:val="22"/>
        </w:rPr>
        <w:t>Општина Љиг</w:t>
      </w:r>
      <w:r w:rsidR="00014ACA">
        <w:rPr>
          <w:sz w:val="22"/>
          <w:szCs w:val="22"/>
          <w:lang w:val="sr-Cyrl-CS"/>
        </w:rPr>
        <w:t xml:space="preserve"> склопи уговор о зимском одржавању путева и улица на територији општине </w:t>
      </w:r>
      <w:r w:rsidR="003928DE">
        <w:rPr>
          <w:sz w:val="22"/>
          <w:szCs w:val="22"/>
          <w:lang w:val="sr-Cyrl-CS"/>
        </w:rPr>
        <w:t>Љиг</w:t>
      </w:r>
      <w:r w:rsidR="00014ACA">
        <w:rPr>
          <w:sz w:val="22"/>
          <w:szCs w:val="22"/>
          <w:lang w:val="ru-RU"/>
        </w:rPr>
        <w:t>,</w:t>
      </w:r>
      <w:r w:rsidR="00014ACA">
        <w:rPr>
          <w:sz w:val="22"/>
          <w:szCs w:val="22"/>
          <w:lang w:val="sr-Cyrl-CS"/>
        </w:rPr>
        <w:t xml:space="preserve"> дужна су да поступају по свим правилима која су наведена у </w:t>
      </w:r>
      <w:r w:rsidR="00014ACA">
        <w:rPr>
          <w:sz w:val="22"/>
          <w:szCs w:val="22"/>
        </w:rPr>
        <w:t xml:space="preserve">Програму зимске службе наручиоца и </w:t>
      </w:r>
      <w:r w:rsidR="00014ACA">
        <w:rPr>
          <w:sz w:val="22"/>
          <w:szCs w:val="22"/>
          <w:lang w:val="sr-Cyrl-CS"/>
        </w:rPr>
        <w:t>уговору и посебну пажњу обрате на следеће:</w:t>
      </w:r>
    </w:p>
    <w:p w:rsidR="00014ACA" w:rsidRDefault="00014ACA" w:rsidP="003C6489">
      <w:pPr>
        <w:spacing w:line="240" w:lineRule="auto"/>
        <w:contextualSpacing/>
        <w:jc w:val="both"/>
        <w:rPr>
          <w:sz w:val="22"/>
          <w:szCs w:val="22"/>
          <w:lang w:val="sr-Cyrl-CS"/>
        </w:rPr>
      </w:pPr>
    </w:p>
    <w:p w:rsidR="00014ACA" w:rsidRDefault="00014ACA" w:rsidP="00F55D57">
      <w:pPr>
        <w:numPr>
          <w:ilvl w:val="0"/>
          <w:numId w:val="15"/>
        </w:numPr>
        <w:tabs>
          <w:tab w:val="clear" w:pos="1260"/>
        </w:tabs>
        <w:spacing w:line="240" w:lineRule="auto"/>
        <w:contextualSpacing/>
        <w:jc w:val="both"/>
        <w:rPr>
          <w:sz w:val="22"/>
          <w:szCs w:val="22"/>
          <w:lang w:val="sr-Latn-CS"/>
        </w:rPr>
      </w:pPr>
      <w:r>
        <w:rPr>
          <w:sz w:val="22"/>
          <w:szCs w:val="22"/>
          <w:lang w:val="sr-Cyrl-CS"/>
        </w:rPr>
        <w:t xml:space="preserve">Радни налог </w:t>
      </w:r>
      <w:r>
        <w:rPr>
          <w:sz w:val="22"/>
          <w:szCs w:val="22"/>
        </w:rPr>
        <w:t>за радове зимског одржавања</w:t>
      </w:r>
      <w:r>
        <w:rPr>
          <w:sz w:val="22"/>
          <w:szCs w:val="22"/>
          <w:lang w:val="ru-RU"/>
        </w:rPr>
        <w:t xml:space="preserve">дају </w:t>
      </w:r>
      <w:r>
        <w:rPr>
          <w:sz w:val="22"/>
          <w:szCs w:val="22"/>
          <w:u w:val="single"/>
          <w:lang w:val="ru-RU"/>
        </w:rPr>
        <w:t>искључиво</w:t>
      </w:r>
      <w:r>
        <w:rPr>
          <w:sz w:val="22"/>
          <w:szCs w:val="22"/>
          <w:lang w:val="ru-RU"/>
        </w:rPr>
        <w:t xml:space="preserve"> лица задужена за спровођење </w:t>
      </w:r>
      <w:r>
        <w:rPr>
          <w:sz w:val="22"/>
          <w:szCs w:val="22"/>
        </w:rPr>
        <w:t>Програма</w:t>
      </w:r>
      <w:r>
        <w:rPr>
          <w:sz w:val="22"/>
          <w:szCs w:val="22"/>
          <w:lang w:val="ru-RU"/>
        </w:rPr>
        <w:t xml:space="preserve"> зимске службе испред </w:t>
      </w:r>
      <w:r w:rsidR="003928DE">
        <w:rPr>
          <w:sz w:val="22"/>
          <w:szCs w:val="22"/>
        </w:rPr>
        <w:t xml:space="preserve">Општине Љиг </w:t>
      </w:r>
      <w:r w:rsidR="00C65AA2">
        <w:rPr>
          <w:sz w:val="22"/>
          <w:szCs w:val="22"/>
        </w:rPr>
        <w:t>уз договор са председницима месних заједница,</w:t>
      </w:r>
      <w:r>
        <w:rPr>
          <w:sz w:val="22"/>
          <w:szCs w:val="22"/>
        </w:rPr>
        <w:t xml:space="preserve"> неће се признати они радови зимског одржавања за које није дат налог или је дат од стране лица које није овлашћено,</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t xml:space="preserve">Пре почетка </w:t>
      </w:r>
      <w:r>
        <w:rPr>
          <w:sz w:val="22"/>
          <w:szCs w:val="22"/>
        </w:rPr>
        <w:t>радова</w:t>
      </w:r>
      <w:r>
        <w:rPr>
          <w:sz w:val="22"/>
          <w:szCs w:val="22"/>
          <w:lang w:val="sr-Cyrl-CS"/>
        </w:rPr>
        <w:t xml:space="preserve">, као и након завршетка истих </w:t>
      </w:r>
      <w:r>
        <w:rPr>
          <w:sz w:val="22"/>
          <w:szCs w:val="22"/>
          <w:lang w:val="sr-Latn-CS"/>
        </w:rPr>
        <w:t>с</w:t>
      </w:r>
      <w:r>
        <w:rPr>
          <w:sz w:val="22"/>
          <w:szCs w:val="22"/>
        </w:rPr>
        <w:t xml:space="preserve">ви извођачи су </w:t>
      </w:r>
      <w:r>
        <w:rPr>
          <w:sz w:val="22"/>
          <w:szCs w:val="22"/>
          <w:lang w:val="sr-Latn-CS"/>
        </w:rPr>
        <w:t>дужни да се јаве</w:t>
      </w:r>
      <w:r>
        <w:rPr>
          <w:sz w:val="22"/>
          <w:szCs w:val="22"/>
          <w:lang w:val="sr-Cyrl-CS"/>
        </w:rPr>
        <w:t xml:space="preserve"> дежурним  </w:t>
      </w:r>
      <w:r>
        <w:rPr>
          <w:sz w:val="22"/>
          <w:szCs w:val="22"/>
          <w:lang w:val="sr-Latn-CS"/>
        </w:rPr>
        <w:t xml:space="preserve">лицима  задуженим за спровођење </w:t>
      </w:r>
      <w:r>
        <w:rPr>
          <w:sz w:val="22"/>
          <w:szCs w:val="22"/>
        </w:rPr>
        <w:t>Програма</w:t>
      </w:r>
      <w:r w:rsidR="003928DE">
        <w:rPr>
          <w:sz w:val="22"/>
          <w:szCs w:val="22"/>
          <w:lang w:val="sr-Latn-CS"/>
        </w:rPr>
        <w:t xml:space="preserve"> зимске службе ис</w:t>
      </w:r>
      <w:r w:rsidR="003928DE">
        <w:rPr>
          <w:sz w:val="22"/>
          <w:szCs w:val="22"/>
        </w:rPr>
        <w:t>пред Општине Љиг</w:t>
      </w:r>
      <w:r>
        <w:rPr>
          <w:sz w:val="22"/>
          <w:szCs w:val="22"/>
          <w:lang w:val="sr-Latn-CS"/>
        </w:rPr>
        <w:t>,</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t>Све интервенције морају бити евидентиране кроз књигу-Дневник зимске службе</w:t>
      </w:r>
      <w:r>
        <w:rPr>
          <w:sz w:val="22"/>
          <w:szCs w:val="22"/>
          <w:lang w:val="sr-Cyrl-CS"/>
        </w:rPr>
        <w:t xml:space="preserve">, </w:t>
      </w:r>
      <w:r>
        <w:rPr>
          <w:sz w:val="22"/>
          <w:szCs w:val="22"/>
          <w:lang w:val="sr-Latn-CS"/>
        </w:rPr>
        <w:t>са бројем остварених сати рада за возила и машин</w:t>
      </w:r>
      <w:r>
        <w:rPr>
          <w:sz w:val="22"/>
          <w:szCs w:val="22"/>
        </w:rPr>
        <w:t>а</w:t>
      </w:r>
      <w:r>
        <w:rPr>
          <w:sz w:val="22"/>
          <w:szCs w:val="22"/>
          <w:lang w:val="sr-Latn-CS"/>
        </w:rPr>
        <w:t xml:space="preserve"> које су у том мо</w:t>
      </w:r>
      <w:r w:rsidR="00F27A38">
        <w:rPr>
          <w:sz w:val="22"/>
          <w:szCs w:val="22"/>
          <w:lang w:val="sr-Latn-CS"/>
        </w:rPr>
        <w:t>менту ангажоване</w:t>
      </w:r>
      <w:r w:rsidR="00F27A38">
        <w:rPr>
          <w:sz w:val="22"/>
          <w:szCs w:val="22"/>
        </w:rPr>
        <w:t>.</w:t>
      </w:r>
    </w:p>
    <w:p w:rsidR="00014ACA" w:rsidRDefault="00014ACA" w:rsidP="003C6489">
      <w:pPr>
        <w:numPr>
          <w:ilvl w:val="0"/>
          <w:numId w:val="15"/>
        </w:numPr>
        <w:spacing w:line="240" w:lineRule="auto"/>
        <w:contextualSpacing/>
        <w:jc w:val="both"/>
        <w:rPr>
          <w:sz w:val="22"/>
          <w:szCs w:val="22"/>
          <w:lang w:val="sr-Latn-CS"/>
        </w:rPr>
      </w:pPr>
      <w:r>
        <w:rPr>
          <w:sz w:val="22"/>
          <w:szCs w:val="22"/>
          <w:lang w:val="sr-Latn-CS"/>
        </w:rPr>
        <w:lastRenderedPageBreak/>
        <w:t>Дневник зимске службе и радни налози морају би</w:t>
      </w:r>
      <w:r w:rsidR="00C65AA2">
        <w:rPr>
          <w:sz w:val="22"/>
          <w:szCs w:val="22"/>
          <w:lang w:val="sr-Latn-CS"/>
        </w:rPr>
        <w:t xml:space="preserve">ти оверени од стране </w:t>
      </w:r>
      <w:r w:rsidR="00C65AA2">
        <w:rPr>
          <w:sz w:val="22"/>
          <w:szCs w:val="22"/>
        </w:rPr>
        <w:t>лица задуженог за спровођење програма зимске службе испред Општине Љиг</w:t>
      </w:r>
      <w:r>
        <w:rPr>
          <w:sz w:val="22"/>
          <w:szCs w:val="22"/>
          <w:lang w:val="sr-Latn-CS"/>
        </w:rPr>
        <w:t xml:space="preserve"> најкасније у року од 48 </w:t>
      </w:r>
      <w:r>
        <w:rPr>
          <w:sz w:val="22"/>
          <w:szCs w:val="22"/>
          <w:lang w:val="sr-Cyrl-CS"/>
        </w:rPr>
        <w:t>сати</w:t>
      </w:r>
      <w:r>
        <w:rPr>
          <w:sz w:val="22"/>
          <w:szCs w:val="22"/>
          <w:lang w:val="sr-Latn-CS"/>
        </w:rPr>
        <w:t xml:space="preserve"> од извршене интервенције,</w:t>
      </w:r>
    </w:p>
    <w:p w:rsidR="00014ACA" w:rsidRDefault="00014ACA" w:rsidP="003C6489">
      <w:pPr>
        <w:numPr>
          <w:ilvl w:val="0"/>
          <w:numId w:val="15"/>
        </w:numPr>
        <w:spacing w:line="240" w:lineRule="auto"/>
        <w:contextualSpacing/>
        <w:jc w:val="both"/>
        <w:rPr>
          <w:rFonts w:cs="Times New Roman"/>
          <w:color w:val="000000"/>
          <w:sz w:val="22"/>
          <w:szCs w:val="22"/>
        </w:rPr>
      </w:pPr>
      <w:r>
        <w:rPr>
          <w:sz w:val="22"/>
          <w:szCs w:val="22"/>
          <w:lang w:val="sr-Latn-CS"/>
        </w:rPr>
        <w:t xml:space="preserve">У контролу рада зимске службе укључени су и председници </w:t>
      </w:r>
      <w:r>
        <w:rPr>
          <w:sz w:val="22"/>
          <w:szCs w:val="22"/>
        </w:rPr>
        <w:t>М</w:t>
      </w:r>
      <w:r>
        <w:rPr>
          <w:sz w:val="22"/>
          <w:szCs w:val="22"/>
          <w:lang w:val="sr-Latn-CS"/>
        </w:rPr>
        <w:t xml:space="preserve">есних заједница </w:t>
      </w:r>
      <w:r>
        <w:rPr>
          <w:sz w:val="22"/>
          <w:szCs w:val="22"/>
        </w:rPr>
        <w:t xml:space="preserve">општине </w:t>
      </w:r>
      <w:r w:rsidR="003928DE">
        <w:rPr>
          <w:sz w:val="22"/>
          <w:szCs w:val="22"/>
        </w:rPr>
        <w:t>Љиг</w:t>
      </w:r>
      <w:r>
        <w:rPr>
          <w:sz w:val="22"/>
          <w:szCs w:val="22"/>
        </w:rPr>
        <w:t>, на чијој се територији врши зимско одржавање</w:t>
      </w:r>
      <w:r>
        <w:rPr>
          <w:sz w:val="22"/>
          <w:szCs w:val="22"/>
          <w:lang w:val="sr-Latn-CS"/>
        </w:rPr>
        <w:t xml:space="preserve">. </w:t>
      </w:r>
      <w:r>
        <w:rPr>
          <w:sz w:val="22"/>
          <w:szCs w:val="22"/>
        </w:rPr>
        <w:t>Председници Месних заједница</w:t>
      </w:r>
      <w:r>
        <w:rPr>
          <w:rFonts w:cs="Times New Roman"/>
          <w:color w:val="000000"/>
          <w:sz w:val="22"/>
          <w:szCs w:val="22"/>
        </w:rPr>
        <w:t xml:space="preserve"> нису овлашћени да издају налоге за послове зимског одржавања, већ само врше контролу извршених послова од стране извођача,</w:t>
      </w:r>
      <w:r w:rsidR="00C65AA2">
        <w:rPr>
          <w:rFonts w:cs="Times New Roman"/>
          <w:color w:val="000000"/>
          <w:sz w:val="22"/>
          <w:szCs w:val="22"/>
        </w:rPr>
        <w:t xml:space="preserve"> у координацији са инвеститором и потписују радне налоге о утрошеним сатима рада возила и машина на својој територији.</w:t>
      </w:r>
    </w:p>
    <w:p w:rsidR="00014ACA" w:rsidRDefault="00014ACA" w:rsidP="003C6489">
      <w:pPr>
        <w:numPr>
          <w:ilvl w:val="0"/>
          <w:numId w:val="15"/>
        </w:numPr>
        <w:spacing w:line="240" w:lineRule="auto"/>
        <w:contextualSpacing/>
        <w:jc w:val="both"/>
        <w:rPr>
          <w:rFonts w:cs="Times New Roman"/>
          <w:color w:val="000000"/>
          <w:sz w:val="22"/>
          <w:szCs w:val="22"/>
        </w:rPr>
      </w:pPr>
      <w:r>
        <w:rPr>
          <w:rFonts w:cs="Times New Roman"/>
          <w:color w:val="000000"/>
          <w:sz w:val="22"/>
          <w:szCs w:val="22"/>
        </w:rPr>
        <w:t xml:space="preserve">Обавезно је дневно присуство механизације, опреме и радника на зимским пунктовима непрекидно 24 часа за све време трајања зимске сезоне. Одржавање путева у току зиме обавља се са пунктова који су лоцирани на територији општине </w:t>
      </w:r>
      <w:r w:rsidR="003928DE">
        <w:rPr>
          <w:rFonts w:cs="Times New Roman"/>
          <w:color w:val="000000"/>
          <w:sz w:val="22"/>
          <w:szCs w:val="22"/>
        </w:rPr>
        <w:t>Љиг</w:t>
      </w:r>
      <w:r>
        <w:rPr>
          <w:rFonts w:cs="Times New Roman"/>
          <w:color w:val="000000"/>
          <w:sz w:val="22"/>
          <w:szCs w:val="22"/>
        </w:rPr>
        <w:t>, како би се обезбедило благовремено реаговање на позив наручиоца за интервенцијом. У сваком пункту мора бити смештен планирани број машина, друге техничке опрем</w:t>
      </w:r>
      <w:r w:rsidR="00F27A38">
        <w:rPr>
          <w:rFonts w:cs="Times New Roman"/>
          <w:color w:val="000000"/>
          <w:sz w:val="22"/>
          <w:szCs w:val="22"/>
        </w:rPr>
        <w:t>е и радника</w:t>
      </w:r>
      <w:r>
        <w:rPr>
          <w:rFonts w:cs="Times New Roman"/>
          <w:color w:val="000000"/>
          <w:sz w:val="22"/>
          <w:szCs w:val="22"/>
        </w:rPr>
        <w:t>.</w:t>
      </w:r>
    </w:p>
    <w:p w:rsidR="00014ACA" w:rsidRDefault="00014ACA" w:rsidP="003C6489">
      <w:pPr>
        <w:numPr>
          <w:ilvl w:val="0"/>
          <w:numId w:val="15"/>
        </w:numPr>
        <w:spacing w:line="240" w:lineRule="auto"/>
        <w:contextualSpacing/>
        <w:jc w:val="both"/>
        <w:rPr>
          <w:sz w:val="22"/>
          <w:szCs w:val="22"/>
        </w:rPr>
      </w:pPr>
      <w:r>
        <w:rPr>
          <w:rFonts w:cs="Times New Roman"/>
          <w:color w:val="000000"/>
          <w:sz w:val="22"/>
          <w:szCs w:val="22"/>
        </w:rPr>
        <w:t xml:space="preserve"> Овлашћено лице инвеститора утврђује приоритете у одржавању путева и улица и интервенције се врше само по налогу тих лица. </w:t>
      </w:r>
    </w:p>
    <w:p w:rsidR="00014ACA" w:rsidRDefault="00014ACA" w:rsidP="003C6489">
      <w:pPr>
        <w:numPr>
          <w:ilvl w:val="0"/>
          <w:numId w:val="15"/>
        </w:numPr>
        <w:spacing w:line="240" w:lineRule="auto"/>
        <w:contextualSpacing/>
        <w:jc w:val="both"/>
        <w:rPr>
          <w:sz w:val="22"/>
          <w:szCs w:val="22"/>
          <w:lang w:val="sr-Cyrl-CS"/>
        </w:rPr>
      </w:pPr>
      <w:r>
        <w:rPr>
          <w:sz w:val="22"/>
          <w:szCs w:val="22"/>
        </w:rPr>
        <w:t>З</w:t>
      </w:r>
      <w:r>
        <w:rPr>
          <w:rFonts w:cs="Times New Roman"/>
          <w:sz w:val="22"/>
          <w:szCs w:val="22"/>
        </w:rPr>
        <w:t>а целокупно време трајања зимске сезоне на зимском пункту организује се стално дежурство (24 часа непрекидно).</w:t>
      </w:r>
    </w:p>
    <w:p w:rsidR="00014ACA" w:rsidRDefault="00014ACA" w:rsidP="003C6489">
      <w:pPr>
        <w:numPr>
          <w:ilvl w:val="0"/>
          <w:numId w:val="15"/>
        </w:numPr>
        <w:spacing w:line="240" w:lineRule="auto"/>
        <w:contextualSpacing/>
        <w:jc w:val="both"/>
        <w:rPr>
          <w:b/>
          <w:sz w:val="28"/>
          <w:szCs w:val="28"/>
          <w:lang w:val="sr-Cyrl-CS"/>
        </w:rPr>
      </w:pPr>
      <w:r>
        <w:rPr>
          <w:sz w:val="22"/>
          <w:szCs w:val="22"/>
          <w:lang w:val="sr-Cyrl-CS"/>
        </w:rPr>
        <w:t>П</w:t>
      </w:r>
      <w:r w:rsidR="008C5E65">
        <w:rPr>
          <w:sz w:val="22"/>
          <w:szCs w:val="22"/>
          <w:lang w:val="sr-Cyrl-CS"/>
        </w:rPr>
        <w:t>онуђач</w:t>
      </w:r>
      <w:r>
        <w:rPr>
          <w:sz w:val="22"/>
          <w:szCs w:val="22"/>
          <w:lang w:val="sr-Cyrl-CS"/>
        </w:rPr>
        <w:t xml:space="preserve"> са којим </w:t>
      </w:r>
      <w:r w:rsidR="003928DE">
        <w:rPr>
          <w:sz w:val="22"/>
          <w:szCs w:val="22"/>
        </w:rPr>
        <w:t>Општина Љиг</w:t>
      </w:r>
      <w:r>
        <w:rPr>
          <w:sz w:val="22"/>
          <w:szCs w:val="22"/>
          <w:lang w:val="sr-Cyrl-CS"/>
        </w:rPr>
        <w:t xml:space="preserve"> склопи уговор о зимском одржавању </w:t>
      </w:r>
      <w:r w:rsidR="003928DE">
        <w:rPr>
          <w:sz w:val="22"/>
          <w:szCs w:val="22"/>
          <w:lang w:val="sr-Cyrl-CS"/>
        </w:rPr>
        <w:t xml:space="preserve">општинских </w:t>
      </w:r>
      <w:r>
        <w:rPr>
          <w:sz w:val="22"/>
          <w:szCs w:val="22"/>
          <w:lang w:val="sr-Cyrl-CS"/>
        </w:rPr>
        <w:t>путева</w:t>
      </w:r>
      <w:r w:rsidR="003928DE">
        <w:rPr>
          <w:sz w:val="22"/>
          <w:szCs w:val="22"/>
          <w:lang w:val="sr-Cyrl-CS"/>
        </w:rPr>
        <w:t xml:space="preserve"> </w:t>
      </w:r>
      <w:r w:rsidR="003928DE">
        <w:rPr>
          <w:sz w:val="22"/>
          <w:szCs w:val="22"/>
        </w:rPr>
        <w:t>II</w:t>
      </w:r>
      <w:r w:rsidR="003928DE">
        <w:rPr>
          <w:sz w:val="22"/>
          <w:szCs w:val="22"/>
          <w:lang w:val="sr-Cyrl-CS"/>
        </w:rPr>
        <w:t xml:space="preserve"> ,</w:t>
      </w:r>
      <w:r>
        <w:rPr>
          <w:sz w:val="22"/>
          <w:szCs w:val="22"/>
          <w:lang w:val="sr-Cyrl-CS"/>
        </w:rPr>
        <w:t xml:space="preserve"> улица</w:t>
      </w:r>
      <w:r w:rsidR="003928DE">
        <w:rPr>
          <w:sz w:val="22"/>
          <w:szCs w:val="22"/>
          <w:lang w:val="sr-Cyrl-CS"/>
        </w:rPr>
        <w:t xml:space="preserve"> и општинких некатегорисаних путева</w:t>
      </w:r>
      <w:r>
        <w:rPr>
          <w:sz w:val="22"/>
          <w:szCs w:val="22"/>
          <w:lang w:val="sr-Cyrl-CS"/>
        </w:rPr>
        <w:t xml:space="preserve"> на територији општине </w:t>
      </w:r>
      <w:r w:rsidR="003928DE">
        <w:rPr>
          <w:sz w:val="22"/>
          <w:szCs w:val="22"/>
          <w:lang w:val="sr-Cyrl-CS"/>
        </w:rPr>
        <w:t>Љиг</w:t>
      </w:r>
      <w:r>
        <w:rPr>
          <w:sz w:val="22"/>
          <w:szCs w:val="22"/>
          <w:lang w:val="ru-RU"/>
        </w:rPr>
        <w:t>,</w:t>
      </w:r>
      <w:r>
        <w:rPr>
          <w:sz w:val="22"/>
          <w:szCs w:val="22"/>
          <w:lang w:val="sr-Cyrl-CS"/>
        </w:rPr>
        <w:t xml:space="preserve"> дужна су да се одазову позиву Наручиоца радова најкасније до 30 минута по позиву и започну са обављањем наложеног посла.</w:t>
      </w:r>
    </w:p>
    <w:p w:rsidR="00014ACA" w:rsidRDefault="00014ACA" w:rsidP="003C6489">
      <w:pPr>
        <w:tabs>
          <w:tab w:val="left" w:pos="3570"/>
        </w:tabs>
        <w:spacing w:line="240" w:lineRule="auto"/>
        <w:contextualSpacing/>
        <w:jc w:val="center"/>
        <w:rPr>
          <w:b/>
          <w:sz w:val="28"/>
          <w:szCs w:val="28"/>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014ACA" w:rsidRDefault="00014ACA" w:rsidP="003C6489">
      <w:pPr>
        <w:spacing w:line="240" w:lineRule="auto"/>
        <w:contextualSpacing/>
        <w:jc w:val="center"/>
        <w:rPr>
          <w:b/>
          <w:sz w:val="32"/>
          <w:szCs w:val="32"/>
          <w:lang w:val="sr-Cyrl-CS"/>
        </w:rPr>
      </w:pPr>
    </w:p>
    <w:p w:rsidR="008C5E65" w:rsidRDefault="008C5E65"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Default="008161A2" w:rsidP="003C6489">
      <w:pPr>
        <w:spacing w:line="240" w:lineRule="auto"/>
        <w:contextualSpacing/>
        <w:rPr>
          <w:b/>
          <w:bCs/>
          <w:sz w:val="28"/>
          <w:szCs w:val="28"/>
        </w:rPr>
      </w:pPr>
    </w:p>
    <w:p w:rsidR="008161A2" w:rsidRPr="008161A2" w:rsidRDefault="008161A2" w:rsidP="003C6489">
      <w:pPr>
        <w:spacing w:line="240" w:lineRule="auto"/>
        <w:contextualSpacing/>
        <w:rPr>
          <w:b/>
          <w:bCs/>
          <w:sz w:val="28"/>
          <w:szCs w:val="28"/>
        </w:rPr>
      </w:pPr>
    </w:p>
    <w:p w:rsidR="00F55D57" w:rsidRDefault="00F55D57" w:rsidP="003C6489">
      <w:pPr>
        <w:spacing w:line="240" w:lineRule="auto"/>
        <w:contextualSpacing/>
        <w:rPr>
          <w:rFonts w:eastAsia="Times New Roman" w:cs="Times New Roman"/>
          <w:b/>
          <w:color w:val="000000"/>
          <w:sz w:val="22"/>
          <w:szCs w:val="22"/>
        </w:rPr>
      </w:pPr>
    </w:p>
    <w:p w:rsidR="00014ACA" w:rsidRPr="008161A2" w:rsidRDefault="00014ACA" w:rsidP="003C6489">
      <w:pPr>
        <w:spacing w:line="240" w:lineRule="auto"/>
        <w:contextualSpacing/>
        <w:rPr>
          <w:rFonts w:cs="Times New Roman"/>
          <w:b/>
          <w:bCs/>
        </w:rPr>
      </w:pPr>
    </w:p>
    <w:p w:rsidR="00F55D57" w:rsidRDefault="00F55D57" w:rsidP="003C6489">
      <w:pPr>
        <w:spacing w:before="200" w:after="400" w:line="240" w:lineRule="auto"/>
        <w:contextualSpacing/>
        <w:jc w:val="center"/>
        <w:rPr>
          <w:rFonts w:cs="Times New Roman"/>
          <w:b/>
          <w:bCs/>
        </w:rPr>
      </w:pPr>
    </w:p>
    <w:p w:rsidR="008C5E65" w:rsidRDefault="008C5E65"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F27A38" w:rsidRDefault="00F27A38" w:rsidP="003C6489">
      <w:pPr>
        <w:spacing w:line="240" w:lineRule="auto"/>
        <w:contextualSpacing/>
        <w:rPr>
          <w:b/>
          <w:sz w:val="22"/>
          <w:szCs w:val="22"/>
          <w:lang w:val="sr-Cyrl-CS"/>
        </w:rPr>
      </w:pPr>
    </w:p>
    <w:p w:rsidR="008C5E65" w:rsidRDefault="008C5E65" w:rsidP="003C6489">
      <w:pPr>
        <w:spacing w:line="240" w:lineRule="auto"/>
        <w:contextualSpacing/>
        <w:rPr>
          <w:b/>
          <w:sz w:val="22"/>
          <w:szCs w:val="22"/>
          <w:lang w:val="sr-Cyrl-CS"/>
        </w:rPr>
      </w:pPr>
    </w:p>
    <w:p w:rsidR="008C5E65" w:rsidRDefault="008C5E65" w:rsidP="003C6489">
      <w:pPr>
        <w:spacing w:line="240" w:lineRule="auto"/>
        <w:contextualSpacing/>
        <w:rPr>
          <w:b/>
          <w:sz w:val="22"/>
          <w:szCs w:val="22"/>
          <w:lang w:val="sr-Cyrl-CS"/>
        </w:rPr>
      </w:pPr>
    </w:p>
    <w:p w:rsidR="00014ACA" w:rsidRDefault="00014ACA" w:rsidP="003C6489">
      <w:pPr>
        <w:spacing w:line="240" w:lineRule="auto"/>
        <w:contextualSpacing/>
        <w:rPr>
          <w:b/>
        </w:rPr>
      </w:pPr>
      <w:r>
        <w:rPr>
          <w:b/>
          <w:sz w:val="22"/>
          <w:szCs w:val="22"/>
          <w:lang w:val="sr-Cyrl-CS"/>
        </w:rPr>
        <w:t>ОБРАЗАЦ 1</w:t>
      </w:r>
      <w:r w:rsidR="008161A2">
        <w:rPr>
          <w:b/>
          <w:sz w:val="22"/>
          <w:szCs w:val="22"/>
        </w:rPr>
        <w:t>1</w:t>
      </w:r>
      <w:r>
        <w:rPr>
          <w:b/>
          <w:sz w:val="22"/>
          <w:szCs w:val="22"/>
        </w:rPr>
        <w:t>.</w:t>
      </w:r>
    </w:p>
    <w:p w:rsidR="008C5E65" w:rsidRDefault="008C5E65" w:rsidP="003C6489">
      <w:pPr>
        <w:spacing w:line="240" w:lineRule="auto"/>
        <w:contextualSpacing/>
        <w:jc w:val="center"/>
        <w:rPr>
          <w:b/>
        </w:rPr>
      </w:pPr>
    </w:p>
    <w:p w:rsidR="00014ACA" w:rsidRDefault="00014ACA" w:rsidP="003C6489">
      <w:pPr>
        <w:spacing w:line="240" w:lineRule="auto"/>
        <w:contextualSpacing/>
        <w:jc w:val="center"/>
        <w:rPr>
          <w:b/>
          <w:sz w:val="22"/>
          <w:szCs w:val="22"/>
          <w:lang w:val="sr-Cyrl-CS"/>
        </w:rPr>
      </w:pPr>
      <w:r>
        <w:rPr>
          <w:b/>
        </w:rPr>
        <w:t xml:space="preserve">ИЗЈАВА О </w:t>
      </w:r>
      <w:r>
        <w:rPr>
          <w:b/>
          <w:lang w:val="sr-Cyrl-CS"/>
        </w:rPr>
        <w:t>Т</w:t>
      </w:r>
      <w:r>
        <w:rPr>
          <w:b/>
        </w:rPr>
        <w:t>ЕХНИЧКОМ КАПАЦИТЕТУ</w:t>
      </w:r>
    </w:p>
    <w:p w:rsidR="00014ACA" w:rsidRDefault="00014ACA" w:rsidP="003C6489">
      <w:pPr>
        <w:spacing w:line="240" w:lineRule="auto"/>
        <w:contextualSpacing/>
        <w:rPr>
          <w:b/>
          <w:sz w:val="22"/>
          <w:szCs w:val="22"/>
          <w:lang w:val="sr-Cyrl-CS"/>
        </w:rPr>
      </w:pPr>
    </w:p>
    <w:p w:rsidR="00014ACA" w:rsidRDefault="00014ACA" w:rsidP="003C6489">
      <w:pPr>
        <w:spacing w:line="240" w:lineRule="auto"/>
        <w:contextualSpacing/>
        <w:jc w:val="both"/>
      </w:pPr>
      <w:r>
        <w:rPr>
          <w:sz w:val="22"/>
          <w:szCs w:val="22"/>
          <w:lang w:val="sr-Cyrl-CS"/>
        </w:rPr>
        <w:t xml:space="preserve">         Под пуном материјалном </w:t>
      </w:r>
      <w:r>
        <w:rPr>
          <w:sz w:val="22"/>
          <w:szCs w:val="22"/>
        </w:rPr>
        <w:t>и</w:t>
      </w:r>
      <w:r>
        <w:rPr>
          <w:sz w:val="22"/>
          <w:szCs w:val="22"/>
          <w:lang w:val="sr-Cyrl-CS"/>
        </w:rPr>
        <w:t xml:space="preserve"> кривичном одговорношћу изјављујем да за реализацију предмета јавне набавке – </w:t>
      </w:r>
      <w:r>
        <w:rPr>
          <w:sz w:val="22"/>
          <w:szCs w:val="22"/>
        </w:rPr>
        <w:t>Зимско одржавање</w:t>
      </w:r>
      <w:r w:rsidR="008161A2">
        <w:rPr>
          <w:sz w:val="22"/>
          <w:szCs w:val="22"/>
        </w:rPr>
        <w:t xml:space="preserve"> општинких </w:t>
      </w:r>
      <w:r>
        <w:rPr>
          <w:sz w:val="22"/>
          <w:szCs w:val="22"/>
        </w:rPr>
        <w:t xml:space="preserve"> путева </w:t>
      </w:r>
      <w:r w:rsidR="008161A2">
        <w:rPr>
          <w:sz w:val="22"/>
          <w:szCs w:val="22"/>
        </w:rPr>
        <w:t>II реда,</w:t>
      </w:r>
      <w:r>
        <w:rPr>
          <w:sz w:val="22"/>
          <w:szCs w:val="22"/>
        </w:rPr>
        <w:t xml:space="preserve"> улица</w:t>
      </w:r>
      <w:r w:rsidR="008161A2">
        <w:rPr>
          <w:sz w:val="22"/>
          <w:szCs w:val="22"/>
        </w:rPr>
        <w:t xml:space="preserve"> и општинских некатегорисаних путева</w:t>
      </w:r>
      <w:r>
        <w:rPr>
          <w:sz w:val="22"/>
          <w:szCs w:val="22"/>
        </w:rPr>
        <w:t xml:space="preserve"> у општини </w:t>
      </w:r>
      <w:r w:rsidR="008161A2">
        <w:rPr>
          <w:sz w:val="22"/>
          <w:szCs w:val="22"/>
        </w:rPr>
        <w:t>Љиг</w:t>
      </w:r>
      <w:r w:rsidR="003F7898">
        <w:rPr>
          <w:sz w:val="22"/>
          <w:szCs w:val="22"/>
        </w:rPr>
        <w:t xml:space="preserve"> у зимској сезони 2016</w:t>
      </w:r>
      <w:r>
        <w:rPr>
          <w:sz w:val="22"/>
          <w:szCs w:val="22"/>
        </w:rPr>
        <w:t>/1</w:t>
      </w:r>
      <w:r w:rsidR="003F7898">
        <w:rPr>
          <w:sz w:val="22"/>
          <w:szCs w:val="22"/>
        </w:rPr>
        <w:t>7</w:t>
      </w:r>
      <w:r>
        <w:rPr>
          <w:rFonts w:eastAsia="Times New Roman" w:cs="Times New Roman"/>
          <w:color w:val="000000"/>
          <w:sz w:val="22"/>
          <w:szCs w:val="22"/>
          <w:lang w:val="sr-Cyrl-CS"/>
        </w:rPr>
        <w:t xml:space="preserve">, </w:t>
      </w:r>
      <w:r>
        <w:rPr>
          <w:rFonts w:eastAsia="Times New Roman" w:cs="Times New Roman"/>
          <w:color w:val="000000"/>
          <w:sz w:val="22"/>
          <w:szCs w:val="22"/>
        </w:rPr>
        <w:t>бр. јн.</w:t>
      </w:r>
      <w:r>
        <w:rPr>
          <w:sz w:val="22"/>
          <w:szCs w:val="22"/>
          <w:lang w:val="ru-RU"/>
        </w:rPr>
        <w:t xml:space="preserve"> ЈН</w:t>
      </w:r>
      <w:r w:rsidR="003F7898">
        <w:rPr>
          <w:sz w:val="22"/>
          <w:szCs w:val="22"/>
          <w:lang w:val="ru-RU"/>
        </w:rPr>
        <w:t xml:space="preserve"> 453-2/2016</w:t>
      </w:r>
      <w:r>
        <w:rPr>
          <w:sz w:val="22"/>
          <w:szCs w:val="22"/>
          <w:lang w:val="ru-RU"/>
        </w:rPr>
        <w:t xml:space="preserve">, наручиоца </w:t>
      </w:r>
      <w:r w:rsidR="008161A2">
        <w:rPr>
          <w:sz w:val="22"/>
          <w:szCs w:val="22"/>
        </w:rPr>
        <w:t>Општине Љиг</w:t>
      </w:r>
      <w:r>
        <w:rPr>
          <w:sz w:val="22"/>
          <w:szCs w:val="22"/>
          <w:lang w:val="ru-RU"/>
        </w:rPr>
        <w:t xml:space="preserve">, </w:t>
      </w:r>
      <w:r>
        <w:rPr>
          <w:sz w:val="22"/>
          <w:szCs w:val="22"/>
        </w:rPr>
        <w:t>располажемо са возилима, грађевинском механизацијом и свим прикључцима и опремом, који су неопходни за извршење предметног посла, и то:</w:t>
      </w:r>
    </w:p>
    <w:p w:rsidR="00014ACA" w:rsidRDefault="00014ACA" w:rsidP="003C6489">
      <w:pPr>
        <w:spacing w:line="240" w:lineRule="auto"/>
        <w:contextualSpacing/>
        <w:jc w:val="both"/>
      </w:pPr>
    </w:p>
    <w:p w:rsidR="00014ACA" w:rsidRDefault="00014ACA" w:rsidP="003C6489">
      <w:pPr>
        <w:spacing w:line="240" w:lineRule="auto"/>
        <w:contextualSpacing/>
        <w:jc w:val="both"/>
        <w:rPr>
          <w:sz w:val="22"/>
          <w:szCs w:val="22"/>
        </w:rPr>
      </w:pPr>
      <w:r>
        <w:rPr>
          <w:sz w:val="22"/>
          <w:szCs w:val="22"/>
          <w:lang w:val="sr-Cyrl-CS"/>
        </w:rPr>
        <w:t>1.__</w:t>
      </w:r>
      <w:r w:rsidR="008C5E65">
        <w:rPr>
          <w:sz w:val="22"/>
          <w:szCs w:val="22"/>
          <w:lang w:val="sr-Cyrl-CS"/>
        </w:rPr>
        <w:t>_____________________________</w:t>
      </w:r>
      <w:r>
        <w:rPr>
          <w:sz w:val="22"/>
          <w:szCs w:val="22"/>
          <w:lang w:val="sr-Cyrl-CS"/>
        </w:rPr>
        <w:t>_______________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2</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3</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4</w:t>
      </w:r>
      <w:r>
        <w:rPr>
          <w:sz w:val="22"/>
          <w:szCs w:val="22"/>
          <w:lang w:val="sr-Cyrl-CS"/>
        </w:rPr>
        <w:t>.___</w:t>
      </w:r>
      <w:r w:rsidR="008C5E65">
        <w:rPr>
          <w:sz w:val="22"/>
          <w:szCs w:val="22"/>
          <w:lang w:val="sr-Cyrl-CS"/>
        </w:rPr>
        <w:t>_____________________________</w:t>
      </w:r>
      <w:r>
        <w:rPr>
          <w:sz w:val="22"/>
          <w:szCs w:val="22"/>
          <w:lang w:val="sr-Cyrl-CS"/>
        </w:rPr>
        <w:t>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5</w:t>
      </w:r>
      <w:r>
        <w:rPr>
          <w:sz w:val="22"/>
          <w:szCs w:val="22"/>
          <w:lang w:val="sr-Cyrl-CS"/>
        </w:rPr>
        <w:t>.__</w:t>
      </w:r>
      <w:r w:rsidR="008C5E65">
        <w:rPr>
          <w:sz w:val="22"/>
          <w:szCs w:val="22"/>
          <w:lang w:val="sr-Cyrl-CS"/>
        </w:rPr>
        <w:t>_____________________________</w:t>
      </w:r>
      <w:r>
        <w:rPr>
          <w:sz w:val="22"/>
          <w:szCs w:val="22"/>
          <w:lang w:val="sr-Cyrl-CS"/>
        </w:rPr>
        <w:t>_______________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6</w:t>
      </w:r>
      <w:r>
        <w:rPr>
          <w:sz w:val="22"/>
          <w:szCs w:val="22"/>
          <w:lang w:val="sr-Cyrl-CS"/>
        </w:rPr>
        <w:t>.____________</w:t>
      </w:r>
      <w:r w:rsidR="008C5E65">
        <w:rPr>
          <w:sz w:val="22"/>
          <w:szCs w:val="22"/>
          <w:lang w:val="sr-Cyrl-CS"/>
        </w:rPr>
        <w:t>_____________________________</w:t>
      </w:r>
      <w:r>
        <w:rPr>
          <w:sz w:val="22"/>
          <w:szCs w:val="22"/>
          <w:lang w:val="sr-Cyrl-CS"/>
        </w:rPr>
        <w:t>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7</w:t>
      </w:r>
      <w:r>
        <w:rPr>
          <w:sz w:val="22"/>
          <w:szCs w:val="22"/>
          <w:lang w:val="sr-Cyrl-CS"/>
        </w:rPr>
        <w:t>.___________</w:t>
      </w:r>
      <w:r w:rsidR="008C5E65">
        <w:rPr>
          <w:sz w:val="22"/>
          <w:szCs w:val="22"/>
          <w:lang w:val="sr-Cyrl-CS"/>
        </w:rPr>
        <w:t>_____________________________</w:t>
      </w:r>
      <w:r>
        <w:rPr>
          <w:sz w:val="22"/>
          <w:szCs w:val="22"/>
          <w:lang w:val="sr-Cyrl-CS"/>
        </w:rPr>
        <w:t>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8</w:t>
      </w:r>
      <w:r>
        <w:rPr>
          <w:sz w:val="22"/>
          <w:szCs w:val="22"/>
          <w:lang w:val="sr-Cyrl-CS"/>
        </w:rPr>
        <w:t>.____________</w:t>
      </w:r>
      <w:r w:rsidR="008C5E65">
        <w:rPr>
          <w:sz w:val="22"/>
          <w:szCs w:val="22"/>
          <w:lang w:val="sr-Cyrl-CS"/>
        </w:rPr>
        <w:t>_____________________________</w:t>
      </w:r>
      <w:r>
        <w:rPr>
          <w:sz w:val="22"/>
          <w:szCs w:val="22"/>
          <w:lang w:val="sr-Cyrl-CS"/>
        </w:rPr>
        <w:t>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rPr>
      </w:pPr>
      <w:r>
        <w:rPr>
          <w:sz w:val="22"/>
          <w:szCs w:val="22"/>
        </w:rPr>
        <w:t>9</w:t>
      </w:r>
      <w:r>
        <w:rPr>
          <w:sz w:val="22"/>
          <w:szCs w:val="22"/>
          <w:lang w:val="sr-Cyrl-CS"/>
        </w:rPr>
        <w:t>.__________</w:t>
      </w:r>
      <w:r w:rsidR="008C5E65">
        <w:rPr>
          <w:sz w:val="22"/>
          <w:szCs w:val="22"/>
          <w:lang w:val="sr-Cyrl-CS"/>
        </w:rPr>
        <w:t>_____________________________</w:t>
      </w:r>
      <w:r>
        <w:rPr>
          <w:sz w:val="22"/>
          <w:szCs w:val="22"/>
          <w:lang w:val="sr-Cyrl-CS"/>
        </w:rPr>
        <w:t>_______</w:t>
      </w:r>
      <w:r>
        <w:rPr>
          <w:sz w:val="22"/>
          <w:szCs w:val="22"/>
        </w:rPr>
        <w:t>рег. ознака_______________</w:t>
      </w:r>
      <w:r>
        <w:rPr>
          <w:sz w:val="22"/>
          <w:szCs w:val="22"/>
          <w:lang w:val="sr-Cyrl-CS"/>
        </w:rPr>
        <w:t>, ком.______</w:t>
      </w: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rPr>
          <w:sz w:val="22"/>
          <w:szCs w:val="22"/>
          <w:lang w:val="sr-Cyrl-CS"/>
        </w:rPr>
      </w:pPr>
      <w:r>
        <w:rPr>
          <w:sz w:val="22"/>
          <w:szCs w:val="22"/>
        </w:rPr>
        <w:t>10</w:t>
      </w:r>
      <w:r>
        <w:rPr>
          <w:sz w:val="22"/>
          <w:szCs w:val="22"/>
          <w:lang w:val="sr-Cyrl-CS"/>
        </w:rPr>
        <w:t>.__________</w:t>
      </w:r>
      <w:r w:rsidR="008C5E65">
        <w:rPr>
          <w:sz w:val="22"/>
          <w:szCs w:val="22"/>
          <w:lang w:val="sr-Cyrl-CS"/>
        </w:rPr>
        <w:t>_____________________________</w:t>
      </w:r>
      <w:r>
        <w:rPr>
          <w:sz w:val="22"/>
          <w:szCs w:val="22"/>
          <w:lang w:val="sr-Cyrl-CS"/>
        </w:rPr>
        <w:t>______</w:t>
      </w:r>
      <w:r>
        <w:rPr>
          <w:sz w:val="22"/>
          <w:szCs w:val="22"/>
        </w:rPr>
        <w:t>рег. ознака_______________</w:t>
      </w:r>
      <w:r>
        <w:rPr>
          <w:sz w:val="22"/>
          <w:szCs w:val="22"/>
          <w:lang w:val="sr-Cyrl-CS"/>
        </w:rPr>
        <w:t>, ком.______</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 xml:space="preserve">и да ће </w:t>
      </w:r>
      <w:r>
        <w:rPr>
          <w:sz w:val="22"/>
          <w:szCs w:val="22"/>
        </w:rPr>
        <w:t>возила, грађевинска механизација и друга техничка</w:t>
      </w:r>
      <w:r>
        <w:rPr>
          <w:sz w:val="22"/>
          <w:szCs w:val="22"/>
          <w:lang w:val="sr-Cyrl-CS"/>
        </w:rPr>
        <w:t xml:space="preserve"> опрема бити на располагању за </w:t>
      </w:r>
      <w:r>
        <w:rPr>
          <w:sz w:val="22"/>
          <w:szCs w:val="22"/>
        </w:rPr>
        <w:t>све време вршења зимске службе у з</w:t>
      </w:r>
      <w:r w:rsidR="003F7898">
        <w:rPr>
          <w:sz w:val="22"/>
          <w:szCs w:val="22"/>
        </w:rPr>
        <w:t>имској сезони 2016/2017</w:t>
      </w:r>
      <w:r>
        <w:rPr>
          <w:sz w:val="22"/>
          <w:szCs w:val="22"/>
          <w:lang w:val="sr-Cyrl-CS"/>
        </w:rPr>
        <w:t>.</w:t>
      </w:r>
    </w:p>
    <w:p w:rsidR="00014ACA" w:rsidRDefault="00014ACA" w:rsidP="003C6489">
      <w:pPr>
        <w:autoSpaceDE w:val="0"/>
        <w:spacing w:line="240" w:lineRule="auto"/>
        <w:contextualSpacing/>
        <w:jc w:val="both"/>
        <w:rPr>
          <w:sz w:val="22"/>
          <w:szCs w:val="22"/>
          <w:lang w:val="sr-Cyrl-CS"/>
        </w:rPr>
      </w:pPr>
      <w:r>
        <w:rPr>
          <w:sz w:val="22"/>
          <w:szCs w:val="22"/>
          <w:lang w:val="sr-Cyrl-CS"/>
        </w:rPr>
        <w:t xml:space="preserve">Сва наведена </w:t>
      </w:r>
      <w:r>
        <w:rPr>
          <w:sz w:val="22"/>
          <w:szCs w:val="22"/>
        </w:rPr>
        <w:t xml:space="preserve">возила, </w:t>
      </w:r>
      <w:r>
        <w:rPr>
          <w:sz w:val="22"/>
          <w:szCs w:val="22"/>
          <w:lang w:val="sr-Cyrl-CS"/>
        </w:rPr>
        <w:t xml:space="preserve">механизација и опрема </w:t>
      </w:r>
      <w:r>
        <w:rPr>
          <w:sz w:val="22"/>
          <w:szCs w:val="22"/>
        </w:rPr>
        <w:t>технички су у беспрекорном стању након извршеног техничког прегледа</w:t>
      </w:r>
      <w:r>
        <w:rPr>
          <w:sz w:val="22"/>
          <w:szCs w:val="22"/>
          <w:lang w:val="sr-Cyrl-CS"/>
        </w:rPr>
        <w:t xml:space="preserve">, </w:t>
      </w:r>
      <w:r>
        <w:rPr>
          <w:sz w:val="22"/>
          <w:szCs w:val="22"/>
        </w:rPr>
        <w:t>а она возила и механизација који подлежу обавези регистрације су уредно регистровани</w:t>
      </w:r>
      <w:r>
        <w:rPr>
          <w:sz w:val="22"/>
          <w:szCs w:val="22"/>
          <w:lang w:val="sr-Cyrl-CS"/>
        </w:rPr>
        <w:t xml:space="preserve">. </w:t>
      </w:r>
      <w:r>
        <w:rPr>
          <w:sz w:val="22"/>
          <w:szCs w:val="22"/>
        </w:rPr>
        <w:t>На позив наручиоца, у било које време, обавезујемо се да доставимо све одговарајуће материјалне доказе о наведеном.</w:t>
      </w:r>
    </w:p>
    <w:p w:rsidR="00014ACA" w:rsidRDefault="00014ACA" w:rsidP="003C6489">
      <w:pPr>
        <w:spacing w:line="240" w:lineRule="auto"/>
        <w:contextualSpacing/>
        <w:jc w:val="both"/>
        <w:rPr>
          <w:sz w:val="22"/>
          <w:szCs w:val="22"/>
          <w:lang w:val="sr-Cyrl-CS"/>
        </w:rPr>
      </w:pPr>
    </w:p>
    <w:p w:rsidR="008C5E65" w:rsidRDefault="008C5E65" w:rsidP="003C6489">
      <w:pPr>
        <w:spacing w:line="240" w:lineRule="auto"/>
        <w:contextualSpacing/>
        <w:jc w:val="both"/>
        <w:rPr>
          <w:sz w:val="22"/>
          <w:szCs w:val="22"/>
          <w:lang w:val="sr-Cyrl-CS"/>
        </w:rPr>
      </w:pPr>
    </w:p>
    <w:p w:rsidR="008C5E65" w:rsidRDefault="008C5E65"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Датум________________                                                                           Потпис овлашћеног лица</w:t>
      </w:r>
    </w:p>
    <w:p w:rsidR="00014ACA" w:rsidRDefault="00014ACA" w:rsidP="003C6489">
      <w:pPr>
        <w:spacing w:line="240" w:lineRule="auto"/>
        <w:contextualSpacing/>
        <w:jc w:val="both"/>
        <w:rPr>
          <w:b/>
          <w:sz w:val="22"/>
          <w:szCs w:val="22"/>
          <w:lang w:val="sr-Cyrl-CS"/>
        </w:rPr>
      </w:pPr>
      <w:r>
        <w:rPr>
          <w:sz w:val="22"/>
          <w:szCs w:val="22"/>
          <w:lang w:val="sr-Cyrl-CS"/>
        </w:rPr>
        <w:t xml:space="preserve">                                                                                                                      ______________________</w:t>
      </w:r>
    </w:p>
    <w:p w:rsidR="00014ACA" w:rsidRDefault="00014ACA" w:rsidP="003C6489">
      <w:pPr>
        <w:spacing w:line="240" w:lineRule="auto"/>
        <w:contextualSpacing/>
        <w:jc w:val="both"/>
        <w:rPr>
          <w:sz w:val="22"/>
          <w:szCs w:val="22"/>
        </w:rPr>
      </w:pPr>
      <w:r>
        <w:rPr>
          <w:sz w:val="22"/>
          <w:szCs w:val="22"/>
          <w:lang w:val="sr-Cyrl-CS"/>
        </w:rPr>
        <w:t xml:space="preserve">  М.П.</w:t>
      </w:r>
    </w:p>
    <w:p w:rsidR="008C5E65" w:rsidRDefault="008C5E65" w:rsidP="003C6489">
      <w:pPr>
        <w:spacing w:line="240" w:lineRule="auto"/>
        <w:contextualSpacing/>
        <w:jc w:val="both"/>
        <w:rPr>
          <w:sz w:val="22"/>
          <w:szCs w:val="22"/>
        </w:rPr>
      </w:pPr>
    </w:p>
    <w:p w:rsidR="008C5E65" w:rsidRDefault="008C5E65" w:rsidP="003C6489">
      <w:pPr>
        <w:spacing w:line="240" w:lineRule="auto"/>
        <w:contextualSpacing/>
        <w:jc w:val="both"/>
        <w:rPr>
          <w:sz w:val="22"/>
          <w:szCs w:val="22"/>
        </w:rPr>
      </w:pPr>
    </w:p>
    <w:p w:rsidR="00014ACA" w:rsidRDefault="00014ACA" w:rsidP="003C6489">
      <w:pPr>
        <w:spacing w:line="240" w:lineRule="auto"/>
        <w:contextualSpacing/>
        <w:jc w:val="both"/>
      </w:pPr>
      <w:r>
        <w:rPr>
          <w:sz w:val="22"/>
          <w:szCs w:val="22"/>
        </w:rPr>
        <w:t>Напомена: У образац се уписују рег. ознаке само за возила која подлежу обавези регистрације.</w:t>
      </w:r>
    </w:p>
    <w:p w:rsidR="00014ACA" w:rsidRDefault="00014ACA" w:rsidP="003C6489">
      <w:pPr>
        <w:spacing w:line="240" w:lineRule="auto"/>
        <w:contextualSpacing/>
        <w:jc w:val="both"/>
      </w:pPr>
    </w:p>
    <w:p w:rsidR="00F55D57" w:rsidRDefault="00F55D57"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27A38" w:rsidRDefault="00F27A38" w:rsidP="003C6489">
      <w:pPr>
        <w:spacing w:line="240" w:lineRule="auto"/>
        <w:contextualSpacing/>
        <w:jc w:val="both"/>
        <w:rPr>
          <w:b/>
          <w:sz w:val="22"/>
          <w:szCs w:val="22"/>
          <w:lang w:val="sr-Cyrl-CS"/>
        </w:rPr>
      </w:pPr>
    </w:p>
    <w:p w:rsidR="00F55D57" w:rsidRDefault="00F55D57" w:rsidP="003C6489">
      <w:pPr>
        <w:spacing w:line="240" w:lineRule="auto"/>
        <w:contextualSpacing/>
        <w:jc w:val="both"/>
        <w:rPr>
          <w:b/>
          <w:sz w:val="22"/>
          <w:szCs w:val="22"/>
          <w:lang w:val="sr-Cyrl-CS"/>
        </w:rPr>
      </w:pPr>
    </w:p>
    <w:p w:rsidR="00014ACA" w:rsidRPr="008161A2" w:rsidRDefault="00014ACA" w:rsidP="003C6489">
      <w:pPr>
        <w:spacing w:line="240" w:lineRule="auto"/>
        <w:contextualSpacing/>
        <w:jc w:val="both"/>
        <w:rPr>
          <w:b/>
          <w:sz w:val="22"/>
          <w:szCs w:val="22"/>
        </w:rPr>
      </w:pPr>
      <w:r>
        <w:rPr>
          <w:b/>
          <w:sz w:val="22"/>
          <w:szCs w:val="22"/>
          <w:lang w:val="sr-Cyrl-CS"/>
        </w:rPr>
        <w:t>ОБРАЗАЦ 1</w:t>
      </w:r>
      <w:r w:rsidR="008161A2">
        <w:rPr>
          <w:b/>
          <w:sz w:val="22"/>
          <w:szCs w:val="22"/>
        </w:rPr>
        <w:t>2</w:t>
      </w:r>
    </w:p>
    <w:p w:rsidR="00F55D57" w:rsidRDefault="00F55D57" w:rsidP="003C6489">
      <w:pPr>
        <w:spacing w:line="240" w:lineRule="auto"/>
        <w:contextualSpacing/>
        <w:jc w:val="center"/>
        <w:rPr>
          <w:b/>
          <w:sz w:val="22"/>
          <w:szCs w:val="22"/>
          <w:lang w:val="sr-Cyrl-CS"/>
        </w:rPr>
      </w:pPr>
    </w:p>
    <w:p w:rsidR="00014ACA" w:rsidRDefault="00014ACA" w:rsidP="003C6489">
      <w:pPr>
        <w:spacing w:line="240" w:lineRule="auto"/>
        <w:contextualSpacing/>
        <w:jc w:val="center"/>
        <w:rPr>
          <w:b/>
          <w:sz w:val="22"/>
          <w:szCs w:val="22"/>
          <w:lang w:val="sr-Cyrl-CS"/>
        </w:rPr>
      </w:pPr>
      <w:r>
        <w:rPr>
          <w:b/>
          <w:sz w:val="22"/>
          <w:szCs w:val="22"/>
          <w:lang w:val="sr-Cyrl-CS"/>
        </w:rPr>
        <w:t>ИЗЈАВА О ПУНКТУ ЗИМСКЕ СЛУЖБЕ</w:t>
      </w:r>
    </w:p>
    <w:p w:rsidR="00014ACA" w:rsidRDefault="00014ACA" w:rsidP="003C6489">
      <w:pPr>
        <w:spacing w:line="240" w:lineRule="auto"/>
        <w:contextualSpacing/>
        <w:jc w:val="center"/>
        <w:rPr>
          <w:b/>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 xml:space="preserve">         Под пуном материјалном </w:t>
      </w:r>
      <w:r>
        <w:rPr>
          <w:sz w:val="22"/>
          <w:szCs w:val="22"/>
        </w:rPr>
        <w:t>и</w:t>
      </w:r>
      <w:r>
        <w:rPr>
          <w:sz w:val="22"/>
          <w:szCs w:val="22"/>
          <w:lang w:val="sr-Cyrl-CS"/>
        </w:rPr>
        <w:t xml:space="preserve"> кривичном одговорношћу изјављујем да за реализацију предмета јавне набавке - </w:t>
      </w:r>
      <w:r>
        <w:rPr>
          <w:sz w:val="22"/>
          <w:szCs w:val="22"/>
        </w:rPr>
        <w:t>з</w:t>
      </w:r>
      <w:r>
        <w:rPr>
          <w:sz w:val="22"/>
          <w:szCs w:val="22"/>
          <w:lang w:val="sr-Cyrl-CS"/>
        </w:rPr>
        <w:t xml:space="preserve">имско </w:t>
      </w:r>
      <w:r>
        <w:rPr>
          <w:sz w:val="22"/>
          <w:szCs w:val="22"/>
          <w:lang w:val="ru-RU"/>
        </w:rPr>
        <w:t xml:space="preserve">одржавање </w:t>
      </w:r>
      <w:r w:rsidR="008161A2">
        <w:rPr>
          <w:sz w:val="22"/>
          <w:szCs w:val="22"/>
          <w:lang w:val="ru-RU"/>
        </w:rPr>
        <w:t xml:space="preserve"> општинких </w:t>
      </w:r>
      <w:r>
        <w:rPr>
          <w:sz w:val="22"/>
          <w:szCs w:val="22"/>
          <w:lang w:val="ru-RU"/>
        </w:rPr>
        <w:t xml:space="preserve">путева </w:t>
      </w:r>
      <w:r w:rsidR="008161A2">
        <w:rPr>
          <w:sz w:val="22"/>
          <w:szCs w:val="22"/>
        </w:rPr>
        <w:t xml:space="preserve">II реда, </w:t>
      </w:r>
      <w:r>
        <w:rPr>
          <w:sz w:val="22"/>
          <w:szCs w:val="22"/>
        </w:rPr>
        <w:t xml:space="preserve"> улица</w:t>
      </w:r>
      <w:r w:rsidR="008161A2">
        <w:rPr>
          <w:sz w:val="22"/>
          <w:szCs w:val="22"/>
        </w:rPr>
        <w:t xml:space="preserve"> и општинских некатегорисаних путева</w:t>
      </w:r>
      <w:r>
        <w:rPr>
          <w:sz w:val="22"/>
          <w:szCs w:val="22"/>
          <w:lang w:val="ru-RU"/>
        </w:rPr>
        <w:t xml:space="preserve"> на територији општине </w:t>
      </w:r>
      <w:r w:rsidR="008161A2">
        <w:rPr>
          <w:sz w:val="22"/>
          <w:szCs w:val="22"/>
          <w:lang w:val="ru-RU"/>
        </w:rPr>
        <w:t>Љиг</w:t>
      </w:r>
      <w:r>
        <w:rPr>
          <w:sz w:val="22"/>
          <w:szCs w:val="22"/>
          <w:lang w:val="ru-RU"/>
        </w:rPr>
        <w:t xml:space="preserve"> у зимској сезони 201</w:t>
      </w:r>
      <w:r w:rsidR="003F7898">
        <w:rPr>
          <w:sz w:val="22"/>
          <w:szCs w:val="22"/>
        </w:rPr>
        <w:t>6</w:t>
      </w:r>
      <w:r>
        <w:rPr>
          <w:sz w:val="22"/>
          <w:szCs w:val="22"/>
          <w:lang w:val="ru-RU"/>
        </w:rPr>
        <w:t>/201</w:t>
      </w:r>
      <w:r w:rsidR="003F7898">
        <w:rPr>
          <w:sz w:val="22"/>
          <w:szCs w:val="22"/>
        </w:rPr>
        <w:t>7</w:t>
      </w:r>
      <w:r>
        <w:rPr>
          <w:sz w:val="22"/>
          <w:szCs w:val="22"/>
          <w:lang w:val="ru-RU"/>
        </w:rPr>
        <w:t>, број јавне набавке: ЈН</w:t>
      </w:r>
      <w:r w:rsidR="003F7898">
        <w:rPr>
          <w:sz w:val="22"/>
          <w:szCs w:val="22"/>
          <w:lang w:val="ru-RU"/>
        </w:rPr>
        <w:t xml:space="preserve"> 453-2/2016</w:t>
      </w:r>
      <w:r>
        <w:rPr>
          <w:sz w:val="22"/>
          <w:szCs w:val="22"/>
          <w:lang w:val="ru-RU"/>
        </w:rPr>
        <w:t xml:space="preserve">, наручиоца </w:t>
      </w:r>
      <w:r w:rsidR="008161A2">
        <w:rPr>
          <w:sz w:val="22"/>
          <w:szCs w:val="22"/>
        </w:rPr>
        <w:t>Општине Љиг</w:t>
      </w:r>
      <w:r>
        <w:rPr>
          <w:sz w:val="22"/>
          <w:szCs w:val="22"/>
          <w:lang w:val="ru-RU"/>
        </w:rPr>
        <w:t xml:space="preserve">, поседујемо формиран зимски пункт  </w:t>
      </w:r>
      <w:r>
        <w:rPr>
          <w:sz w:val="22"/>
          <w:szCs w:val="22"/>
          <w:lang w:val="sr-Cyrl-CS"/>
        </w:rPr>
        <w:t>који се</w:t>
      </w:r>
      <w:r w:rsidR="008161A2">
        <w:rPr>
          <w:sz w:val="22"/>
          <w:szCs w:val="22"/>
          <w:lang w:val="sr-Cyrl-CS"/>
        </w:rPr>
        <w:t xml:space="preserve"> </w:t>
      </w:r>
      <w:r>
        <w:rPr>
          <w:sz w:val="22"/>
          <w:szCs w:val="22"/>
          <w:lang w:val="sr-Cyrl-CS"/>
        </w:rPr>
        <w:t xml:space="preserve">налази на територији општине </w:t>
      </w:r>
      <w:r w:rsidR="008161A2">
        <w:rPr>
          <w:sz w:val="22"/>
          <w:szCs w:val="22"/>
          <w:lang w:val="sr-Cyrl-CS"/>
        </w:rPr>
        <w:t>Љиг</w:t>
      </w:r>
      <w:r>
        <w:rPr>
          <w:sz w:val="22"/>
          <w:szCs w:val="22"/>
          <w:lang w:val="sr-Cyrl-CS"/>
        </w:rPr>
        <w:t xml:space="preserve"> и на којој </w:t>
      </w:r>
      <w:r>
        <w:rPr>
          <w:sz w:val="22"/>
          <w:szCs w:val="22"/>
        </w:rPr>
        <w:t>су</w:t>
      </w:r>
      <w:r>
        <w:rPr>
          <w:sz w:val="22"/>
          <w:szCs w:val="22"/>
          <w:lang w:val="sr-Cyrl-CS"/>
        </w:rPr>
        <w:t xml:space="preserve"> лоциран</w:t>
      </w:r>
      <w:r>
        <w:rPr>
          <w:sz w:val="22"/>
          <w:szCs w:val="22"/>
        </w:rPr>
        <w:t>и возила,</w:t>
      </w:r>
      <w:r>
        <w:rPr>
          <w:sz w:val="22"/>
          <w:szCs w:val="22"/>
          <w:lang w:val="sr-Cyrl-CS"/>
        </w:rPr>
        <w:t xml:space="preserve"> грађевинска механизација </w:t>
      </w:r>
      <w:r>
        <w:rPr>
          <w:sz w:val="22"/>
          <w:szCs w:val="22"/>
        </w:rPr>
        <w:t>и друга техничка опрема</w:t>
      </w:r>
      <w:r>
        <w:rPr>
          <w:sz w:val="22"/>
          <w:szCs w:val="22"/>
          <w:lang w:val="sr-Cyrl-CS"/>
        </w:rPr>
        <w:t xml:space="preserve"> неопходн</w:t>
      </w:r>
      <w:r>
        <w:rPr>
          <w:sz w:val="22"/>
          <w:szCs w:val="22"/>
        </w:rPr>
        <w:t>а</w:t>
      </w:r>
      <w:r>
        <w:rPr>
          <w:sz w:val="22"/>
          <w:szCs w:val="22"/>
          <w:lang w:val="sr-Cyrl-CS"/>
        </w:rPr>
        <w:t xml:space="preserve"> за зимско одржавање путева на територији општине </w:t>
      </w:r>
      <w:r w:rsidR="008161A2">
        <w:rPr>
          <w:sz w:val="22"/>
          <w:szCs w:val="22"/>
          <w:lang w:val="sr-Cyrl-CS"/>
        </w:rPr>
        <w:t>Љиг</w:t>
      </w:r>
      <w:r>
        <w:rPr>
          <w:sz w:val="22"/>
          <w:szCs w:val="22"/>
          <w:lang w:val="sr-Cyrl-CS"/>
        </w:rPr>
        <w:t>, прописана конкурсном документацијом за предметну јавну н</w:t>
      </w:r>
      <w:r w:rsidR="00F27A38">
        <w:rPr>
          <w:sz w:val="22"/>
          <w:szCs w:val="22"/>
          <w:lang w:val="sr-Cyrl-CS"/>
        </w:rPr>
        <w:t xml:space="preserve">абавку, </w:t>
      </w:r>
      <w:r>
        <w:rPr>
          <w:sz w:val="22"/>
          <w:szCs w:val="22"/>
          <w:lang w:val="sr-Cyrl-CS"/>
        </w:rPr>
        <w:t xml:space="preserve"> </w:t>
      </w:r>
      <w:r>
        <w:rPr>
          <w:sz w:val="22"/>
          <w:szCs w:val="22"/>
        </w:rPr>
        <w:t>на начин прописан конкурсном документацијом за предметну јавну набавкуи одговарајућим затвореним простором за смештај радника</w:t>
      </w:r>
      <w:r>
        <w:rPr>
          <w:sz w:val="22"/>
          <w:szCs w:val="22"/>
          <w:lang w:val="sr-Cyrl-CS"/>
        </w:rPr>
        <w:t xml:space="preserve">. Пункт за зимско одржавање путева </w:t>
      </w:r>
      <w:r>
        <w:rPr>
          <w:sz w:val="22"/>
          <w:szCs w:val="22"/>
        </w:rPr>
        <w:t xml:space="preserve">испуњава све саобраћајне услове за благовремено реаговање на позив наручиоца за интервенцију. Зимски пункт </w:t>
      </w:r>
      <w:r>
        <w:rPr>
          <w:sz w:val="22"/>
          <w:szCs w:val="22"/>
          <w:lang w:val="sr-Cyrl-CS"/>
        </w:rPr>
        <w:t>је оспособљен на напред наведен начин почевши од дана отварања понуда за предметну јавну набавку (како би се благовремено извршила детаљна контрола свих садржаја у циљу избора најповољније понуде од стране наручиоца) до окончања зимске сезоне 201</w:t>
      </w:r>
      <w:r w:rsidR="003F7898">
        <w:rPr>
          <w:sz w:val="22"/>
          <w:szCs w:val="22"/>
        </w:rPr>
        <w:t>6</w:t>
      </w:r>
      <w:r>
        <w:rPr>
          <w:sz w:val="22"/>
          <w:szCs w:val="22"/>
          <w:lang w:val="sr-Cyrl-CS"/>
        </w:rPr>
        <w:t>/201</w:t>
      </w:r>
      <w:r w:rsidR="003F7898">
        <w:rPr>
          <w:sz w:val="22"/>
          <w:szCs w:val="22"/>
        </w:rPr>
        <w:t>7</w:t>
      </w:r>
      <w:r>
        <w:rPr>
          <w:sz w:val="22"/>
          <w:szCs w:val="22"/>
          <w:lang w:val="sr-Cyrl-CS"/>
        </w:rPr>
        <w:t>. године.</w:t>
      </w:r>
    </w:p>
    <w:p w:rsidR="00014ACA" w:rsidRDefault="00014ACA" w:rsidP="003C6489">
      <w:pPr>
        <w:spacing w:line="240" w:lineRule="auto"/>
        <w:contextualSpacing/>
        <w:jc w:val="both"/>
        <w:rPr>
          <w:sz w:val="22"/>
          <w:szCs w:val="22"/>
          <w:lang w:val="sr-Cyrl-CS"/>
        </w:rPr>
      </w:pPr>
      <w:r>
        <w:rPr>
          <w:sz w:val="22"/>
          <w:szCs w:val="22"/>
          <w:lang w:val="sr-Cyrl-CS"/>
        </w:rPr>
        <w:t xml:space="preserve"> Подаци о зимском пункту:</w:t>
      </w:r>
    </w:p>
    <w:p w:rsidR="00014ACA" w:rsidRDefault="00014ACA" w:rsidP="003C6489">
      <w:pPr>
        <w:spacing w:line="240" w:lineRule="auto"/>
        <w:contextualSpacing/>
        <w:jc w:val="both"/>
        <w:rPr>
          <w:sz w:val="22"/>
          <w:szCs w:val="22"/>
          <w:lang w:val="sr-Cyrl-CS"/>
        </w:rPr>
      </w:pPr>
    </w:p>
    <w:p w:rsidR="00014ACA" w:rsidRDefault="00014993" w:rsidP="003C6489">
      <w:pPr>
        <w:spacing w:line="240" w:lineRule="auto"/>
        <w:contextualSpacing/>
        <w:rPr>
          <w:sz w:val="22"/>
          <w:szCs w:val="22"/>
          <w:lang w:val="sr-Cyrl-CS"/>
        </w:rPr>
      </w:pPr>
      <w:r>
        <w:rPr>
          <w:sz w:val="22"/>
          <w:szCs w:val="22"/>
          <w:lang w:val="sr-Cyrl-CS"/>
        </w:rPr>
        <w:t xml:space="preserve">-Тачна адреса зимског </w:t>
      </w:r>
      <w:r w:rsidR="00014ACA">
        <w:rPr>
          <w:sz w:val="22"/>
          <w:szCs w:val="22"/>
          <w:lang w:val="sr-Cyrl-CS"/>
        </w:rPr>
        <w:t>пункта:_________________________</w:t>
      </w:r>
      <w:r>
        <w:rPr>
          <w:sz w:val="22"/>
          <w:szCs w:val="22"/>
          <w:lang w:val="sr-Cyrl-CS"/>
        </w:rPr>
        <w:t>_______________________________</w:t>
      </w:r>
    </w:p>
    <w:p w:rsidR="00014ACA" w:rsidRDefault="00014ACA" w:rsidP="003C6489">
      <w:pPr>
        <w:spacing w:line="240" w:lineRule="auto"/>
        <w:contextualSpacing/>
        <w:jc w:val="both"/>
        <w:rPr>
          <w:sz w:val="22"/>
          <w:szCs w:val="22"/>
          <w:lang w:val="sr-Cyrl-CS"/>
        </w:rPr>
      </w:pPr>
    </w:p>
    <w:p w:rsidR="00014ACA" w:rsidRDefault="00014993" w:rsidP="003C6489">
      <w:pPr>
        <w:spacing w:line="240" w:lineRule="auto"/>
        <w:contextualSpacing/>
        <w:jc w:val="both"/>
        <w:rPr>
          <w:sz w:val="22"/>
          <w:szCs w:val="22"/>
          <w:lang w:val="sr-Cyrl-CS"/>
        </w:rPr>
      </w:pPr>
      <w:r>
        <w:rPr>
          <w:sz w:val="22"/>
          <w:szCs w:val="22"/>
          <w:lang w:val="sr-Cyrl-CS"/>
        </w:rPr>
        <w:t>-Власништво катастарске парцеле где је лоциран зимски пункт</w:t>
      </w:r>
      <w:r w:rsidR="00014ACA">
        <w:rPr>
          <w:sz w:val="22"/>
          <w:szCs w:val="22"/>
          <w:lang w:val="sr-Cyrl-CS"/>
        </w:rPr>
        <w:t>:_______________</w:t>
      </w:r>
      <w:r>
        <w:rPr>
          <w:sz w:val="22"/>
          <w:szCs w:val="22"/>
          <w:lang w:val="sr-Cyrl-CS"/>
        </w:rPr>
        <w:t xml:space="preserve">_________ </w:t>
      </w:r>
      <w:r w:rsidR="00014ACA">
        <w:rPr>
          <w:sz w:val="22"/>
          <w:szCs w:val="22"/>
          <w:lang w:val="sr-Cyrl-CS"/>
        </w:rPr>
        <w:t>(навести да ли је власништво понуђача или другог лица)</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-Назив лица у чијем је власништву непокретност на којој је лоциран зимски пункт уколико није власништво понуђача:__________________________________</w:t>
      </w:r>
      <w:r w:rsidR="00014993">
        <w:rPr>
          <w:sz w:val="22"/>
          <w:szCs w:val="22"/>
          <w:lang w:val="sr-Cyrl-CS"/>
        </w:rPr>
        <w:t>_____________________________</w:t>
      </w:r>
    </w:p>
    <w:p w:rsidR="00014ACA" w:rsidRDefault="00014ACA" w:rsidP="003C6489">
      <w:pPr>
        <w:spacing w:line="240" w:lineRule="auto"/>
        <w:contextualSpacing/>
        <w:jc w:val="both"/>
        <w:rPr>
          <w:sz w:val="22"/>
          <w:szCs w:val="22"/>
          <w:lang w:val="sr-Cyrl-CS"/>
        </w:rPr>
      </w:pPr>
    </w:p>
    <w:p w:rsidR="00014ACA" w:rsidRDefault="00014ACA" w:rsidP="003C6489">
      <w:pPr>
        <w:spacing w:line="240" w:lineRule="auto"/>
        <w:contextualSpacing/>
        <w:jc w:val="both"/>
        <w:rPr>
          <w:sz w:val="22"/>
          <w:szCs w:val="22"/>
          <w:lang w:val="sr-Cyrl-CS"/>
        </w:rPr>
      </w:pPr>
      <w:r>
        <w:rPr>
          <w:sz w:val="22"/>
          <w:szCs w:val="22"/>
          <w:lang w:val="sr-Cyrl-CS"/>
        </w:rPr>
        <w:t>-Основ коришћења непокретности на којој је понуђач лоцирао зимски пункт, а није власништво понуђача:_____________________________________________</w:t>
      </w:r>
      <w:r w:rsidR="00014993">
        <w:rPr>
          <w:sz w:val="22"/>
          <w:szCs w:val="22"/>
          <w:lang w:val="sr-Cyrl-CS"/>
        </w:rPr>
        <w:t>__</w:t>
      </w:r>
      <w:r>
        <w:rPr>
          <w:sz w:val="22"/>
          <w:szCs w:val="22"/>
          <w:lang w:val="sr-Cyrl-CS"/>
        </w:rPr>
        <w:t>___(навести: закуп или слично)</w:t>
      </w:r>
    </w:p>
    <w:p w:rsidR="00014ACA" w:rsidRDefault="00014ACA" w:rsidP="003C6489">
      <w:pPr>
        <w:spacing w:line="240" w:lineRule="auto"/>
        <w:contextualSpacing/>
        <w:jc w:val="both"/>
        <w:rPr>
          <w:sz w:val="22"/>
          <w:szCs w:val="22"/>
          <w:lang w:val="sr-Cyrl-CS"/>
        </w:rPr>
      </w:pPr>
    </w:p>
    <w:p w:rsidR="00014ACA" w:rsidRPr="00014993" w:rsidRDefault="00014ACA" w:rsidP="003C6489">
      <w:pPr>
        <w:spacing w:line="240" w:lineRule="auto"/>
        <w:contextualSpacing/>
        <w:jc w:val="both"/>
        <w:rPr>
          <w:sz w:val="22"/>
          <w:szCs w:val="22"/>
          <w:lang w:val="sr-Cyrl-CS"/>
        </w:rPr>
      </w:pPr>
      <w:r>
        <w:rPr>
          <w:sz w:val="22"/>
          <w:szCs w:val="22"/>
          <w:lang w:val="sr-Cyrl-CS"/>
        </w:rPr>
        <w:t>-Уколико је основ коришћења непокретности на којој је понуђач лоцирао зимски пункт  закуп или слично, назначити којим правним актом је регулисан закуп или други основ коришћења непокретности као и број правног акта:__________</w:t>
      </w:r>
      <w:r w:rsidR="00014993">
        <w:rPr>
          <w:sz w:val="22"/>
          <w:szCs w:val="22"/>
          <w:lang w:val="sr-Cyrl-CS"/>
        </w:rPr>
        <w:t>_________________________________</w:t>
      </w:r>
    </w:p>
    <w:p w:rsidR="00014ACA" w:rsidRDefault="00014ACA" w:rsidP="003C6489">
      <w:pPr>
        <w:spacing w:line="240" w:lineRule="auto"/>
        <w:contextualSpacing/>
        <w:jc w:val="both"/>
      </w:pPr>
    </w:p>
    <w:p w:rsidR="00014ACA" w:rsidRDefault="00014ACA" w:rsidP="003C6489">
      <w:pPr>
        <w:spacing w:line="240" w:lineRule="auto"/>
        <w:contextualSpacing/>
        <w:jc w:val="both"/>
      </w:pPr>
      <w:r>
        <w:rPr>
          <w:sz w:val="22"/>
          <w:szCs w:val="22"/>
          <w:lang w:val="sr-Cyrl-CS"/>
        </w:rPr>
        <w:t xml:space="preserve">Такође, под материјалном и кривичном одговорношћу изјављујемо да су напред наведени подаци тачни, да Наручилац има право да у циљу избора најповољније понуде изврши проверу свих наведених чињеница из целокупне изјаве на начин на који Наручилац изабере, и само чињенице које Наручилац утврди приликом контроле и провера сматраће се за тачне </w:t>
      </w:r>
      <w:r>
        <w:rPr>
          <w:sz w:val="22"/>
          <w:szCs w:val="22"/>
        </w:rPr>
        <w:t>и меродавне за избор најповољније понуде</w:t>
      </w:r>
      <w:r>
        <w:rPr>
          <w:sz w:val="22"/>
          <w:szCs w:val="22"/>
          <w:lang w:val="sr-Cyrl-CS"/>
        </w:rPr>
        <w:t>.</w:t>
      </w:r>
    </w:p>
    <w:p w:rsidR="00014ACA" w:rsidRDefault="00014ACA" w:rsidP="003C6489">
      <w:pPr>
        <w:spacing w:line="240" w:lineRule="auto"/>
        <w:contextualSpacing/>
        <w:jc w:val="both"/>
      </w:pPr>
    </w:p>
    <w:p w:rsidR="00014993" w:rsidRDefault="00014993" w:rsidP="003C6489">
      <w:pPr>
        <w:spacing w:line="240" w:lineRule="auto"/>
        <w:contextualSpacing/>
        <w:jc w:val="both"/>
        <w:rPr>
          <w:sz w:val="22"/>
          <w:szCs w:val="22"/>
          <w:lang w:val="sr-Cyrl-CS"/>
        </w:rPr>
      </w:pPr>
    </w:p>
    <w:p w:rsidR="00014993" w:rsidRDefault="00014993" w:rsidP="003C6489">
      <w:pPr>
        <w:spacing w:line="240" w:lineRule="auto"/>
        <w:contextualSpacing/>
        <w:jc w:val="both"/>
        <w:rPr>
          <w:sz w:val="22"/>
          <w:szCs w:val="22"/>
          <w:lang w:val="sr-Cyrl-CS"/>
        </w:rPr>
      </w:pPr>
    </w:p>
    <w:p w:rsidR="00014993" w:rsidRDefault="00014993" w:rsidP="003C6489">
      <w:pPr>
        <w:spacing w:line="240" w:lineRule="auto"/>
        <w:contextualSpacing/>
        <w:jc w:val="both"/>
        <w:rPr>
          <w:sz w:val="22"/>
          <w:szCs w:val="22"/>
          <w:lang w:val="sr-Cyrl-CS"/>
        </w:rPr>
      </w:pPr>
    </w:p>
    <w:p w:rsidR="00014ACA" w:rsidRDefault="00014ACA" w:rsidP="003C6489">
      <w:pPr>
        <w:spacing w:line="240" w:lineRule="auto"/>
        <w:contextualSpacing/>
        <w:jc w:val="both"/>
        <w:rPr>
          <w:rFonts w:eastAsia="Times New Roman" w:cs="Times New Roman"/>
          <w:color w:val="000000"/>
          <w:sz w:val="22"/>
          <w:szCs w:val="22"/>
          <w:lang w:val="sr-Cyrl-CS"/>
        </w:rPr>
      </w:pPr>
      <w:r>
        <w:rPr>
          <w:sz w:val="22"/>
          <w:szCs w:val="22"/>
          <w:lang w:val="sr-Cyrl-CS"/>
        </w:rPr>
        <w:t>Датум________________                                                             Потпис овлашћеног лица понуђача</w:t>
      </w:r>
    </w:p>
    <w:p w:rsidR="00014ACA" w:rsidRDefault="008161A2" w:rsidP="003C6489">
      <w:pPr>
        <w:spacing w:line="240" w:lineRule="auto"/>
        <w:contextualSpacing/>
        <w:rPr>
          <w:rFonts w:eastAsia="Times New Roman" w:cs="Times New Roman"/>
          <w:color w:val="000000"/>
          <w:sz w:val="22"/>
          <w:szCs w:val="22"/>
          <w:lang w:val="sr-Cyrl-CS"/>
        </w:rPr>
      </w:pPr>
      <w:r>
        <w:rPr>
          <w:rFonts w:eastAsia="Times New Roman" w:cs="Times New Roman"/>
          <w:color w:val="000000"/>
          <w:sz w:val="22"/>
          <w:szCs w:val="22"/>
          <w:lang w:val="sr-Cyrl-CS"/>
        </w:rPr>
        <w:t xml:space="preserve">                                                                  </w:t>
      </w:r>
      <w:r w:rsidR="00014ACA">
        <w:rPr>
          <w:rFonts w:eastAsia="Times New Roman" w:cs="Times New Roman"/>
          <w:color w:val="000000"/>
          <w:sz w:val="22"/>
          <w:szCs w:val="22"/>
          <w:lang w:val="sr-Cyrl-CS"/>
        </w:rPr>
        <w:t xml:space="preserve"> М.П.                </w:t>
      </w:r>
      <w:r>
        <w:rPr>
          <w:rFonts w:eastAsia="Times New Roman" w:cs="Times New Roman"/>
          <w:color w:val="000000"/>
          <w:sz w:val="22"/>
          <w:szCs w:val="22"/>
          <w:lang w:val="sr-Cyrl-CS"/>
        </w:rPr>
        <w:t xml:space="preserve">            _______________________                                                                           </w:t>
      </w:r>
      <w:r w:rsidR="00014ACA">
        <w:rPr>
          <w:rFonts w:eastAsia="Times New Roman" w:cs="Times New Roman"/>
          <w:color w:val="000000"/>
          <w:sz w:val="22"/>
          <w:szCs w:val="22"/>
          <w:lang w:val="sr-Cyrl-CS"/>
        </w:rPr>
        <w:t xml:space="preserve">    </w:t>
      </w:r>
      <w:r>
        <w:rPr>
          <w:rFonts w:eastAsia="Times New Roman" w:cs="Times New Roman"/>
          <w:color w:val="000000"/>
          <w:sz w:val="22"/>
          <w:szCs w:val="22"/>
          <w:lang w:val="sr-Cyrl-CS"/>
        </w:rPr>
        <w:t xml:space="preserve">              </w:t>
      </w:r>
    </w:p>
    <w:p w:rsidR="008161A2" w:rsidRDefault="008161A2" w:rsidP="003C6489">
      <w:pPr>
        <w:spacing w:line="240" w:lineRule="auto"/>
        <w:contextualSpacing/>
        <w:rPr>
          <w:rFonts w:eastAsia="Times New Roman" w:cs="Times New Roman"/>
          <w:color w:val="000000"/>
          <w:sz w:val="22"/>
          <w:szCs w:val="22"/>
          <w:lang w:val="sr-Cyrl-CS"/>
        </w:rPr>
      </w:pPr>
    </w:p>
    <w:p w:rsidR="008161A2" w:rsidRDefault="008161A2"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F27A38" w:rsidRDefault="00F27A38" w:rsidP="003C6489">
      <w:pPr>
        <w:spacing w:line="240" w:lineRule="auto"/>
        <w:contextualSpacing/>
        <w:rPr>
          <w:rFonts w:eastAsia="Times New Roman" w:cs="Times New Roman"/>
          <w:color w:val="000000"/>
          <w:sz w:val="22"/>
          <w:szCs w:val="22"/>
          <w:lang w:val="sr-Cyrl-CS"/>
        </w:rPr>
      </w:pPr>
    </w:p>
    <w:p w:rsidR="008161A2" w:rsidRDefault="008161A2" w:rsidP="003C6489">
      <w:pPr>
        <w:spacing w:line="240" w:lineRule="auto"/>
        <w:contextualSpacing/>
        <w:rPr>
          <w:rFonts w:eastAsia="Times New Roman" w:cs="Times New Roman"/>
          <w:b/>
          <w:color w:val="000000"/>
          <w:sz w:val="22"/>
          <w:szCs w:val="22"/>
          <w:lang w:val="sr-Cyrl-CS"/>
        </w:rPr>
      </w:pPr>
    </w:p>
    <w:p w:rsidR="00E5323A" w:rsidRDefault="00E5323A" w:rsidP="003C6489">
      <w:pPr>
        <w:spacing w:line="240" w:lineRule="auto"/>
        <w:contextualSpacing/>
        <w:rPr>
          <w:rFonts w:eastAsia="Times New Roman" w:cs="Times New Roman"/>
          <w:b/>
          <w:color w:val="000000"/>
          <w:sz w:val="22"/>
          <w:szCs w:val="22"/>
          <w:lang w:val="sr-Cyrl-CS"/>
        </w:rPr>
      </w:pPr>
      <w:r>
        <w:rPr>
          <w:rFonts w:eastAsia="Times New Roman" w:cs="Times New Roman"/>
          <w:b/>
          <w:color w:val="000000"/>
          <w:sz w:val="22"/>
          <w:szCs w:val="22"/>
          <w:lang w:val="sr-Cyrl-CS"/>
        </w:rPr>
        <w:t>ОБРАЗАЦ 1</w:t>
      </w:r>
      <w:r w:rsidR="008161A2">
        <w:rPr>
          <w:rFonts w:eastAsia="Times New Roman" w:cs="Times New Roman"/>
          <w:b/>
          <w:color w:val="000000"/>
          <w:sz w:val="22"/>
          <w:szCs w:val="22"/>
        </w:rPr>
        <w:t>3</w:t>
      </w:r>
      <w:r>
        <w:rPr>
          <w:rFonts w:eastAsia="Times New Roman" w:cs="Times New Roman"/>
          <w:b/>
          <w:color w:val="000000"/>
          <w:sz w:val="22"/>
          <w:szCs w:val="22"/>
          <w:lang w:val="sr-Cyrl-CS"/>
        </w:rPr>
        <w:t xml:space="preserve">. </w:t>
      </w:r>
    </w:p>
    <w:p w:rsidR="00F55D57" w:rsidRDefault="00F55D57" w:rsidP="003C6489">
      <w:pPr>
        <w:spacing w:line="240" w:lineRule="auto"/>
        <w:contextualSpacing/>
        <w:rPr>
          <w:b/>
          <w:bCs/>
          <w:sz w:val="22"/>
          <w:szCs w:val="22"/>
          <w:lang w:val="sr-Cyrl-CS"/>
        </w:rPr>
      </w:pPr>
    </w:p>
    <w:p w:rsidR="00E5323A" w:rsidRDefault="00E5323A" w:rsidP="003C6489">
      <w:pPr>
        <w:spacing w:line="240" w:lineRule="auto"/>
        <w:contextualSpacing/>
        <w:jc w:val="center"/>
        <w:rPr>
          <w:b/>
          <w:bCs/>
          <w:sz w:val="22"/>
          <w:szCs w:val="22"/>
        </w:rPr>
      </w:pPr>
      <w:r>
        <w:rPr>
          <w:b/>
          <w:bCs/>
          <w:sz w:val="22"/>
          <w:szCs w:val="22"/>
          <w:lang w:val="sr-Cyrl-CS"/>
        </w:rPr>
        <w:t xml:space="preserve">У Г О В О Р </w:t>
      </w:r>
    </w:p>
    <w:p w:rsidR="00E5323A" w:rsidRDefault="00E5323A" w:rsidP="003C6489">
      <w:pPr>
        <w:spacing w:line="240" w:lineRule="auto"/>
        <w:contextualSpacing/>
        <w:jc w:val="center"/>
        <w:rPr>
          <w:sz w:val="22"/>
          <w:szCs w:val="22"/>
          <w:lang w:val="sr-Cyrl-CS"/>
        </w:rPr>
      </w:pPr>
      <w:r>
        <w:rPr>
          <w:b/>
          <w:bCs/>
          <w:sz w:val="22"/>
          <w:szCs w:val="22"/>
        </w:rPr>
        <w:t>(</w:t>
      </w:r>
      <w:r>
        <w:rPr>
          <w:b/>
          <w:bCs/>
          <w:sz w:val="22"/>
          <w:szCs w:val="22"/>
          <w:lang w:val="ru-RU"/>
        </w:rPr>
        <w:t>О К В И Р Н И    М О Д Е Л</w:t>
      </w:r>
      <w:r>
        <w:rPr>
          <w:b/>
          <w:bCs/>
          <w:sz w:val="22"/>
          <w:szCs w:val="22"/>
        </w:rPr>
        <w:t>)</w:t>
      </w:r>
    </w:p>
    <w:p w:rsidR="00E5323A" w:rsidRDefault="00E5323A" w:rsidP="003C6489">
      <w:pPr>
        <w:spacing w:line="240" w:lineRule="auto"/>
        <w:contextualSpacing/>
        <w:rPr>
          <w:sz w:val="22"/>
          <w:szCs w:val="22"/>
          <w:lang w:val="sr-Cyrl-CS"/>
        </w:rPr>
      </w:pPr>
      <w:r>
        <w:rPr>
          <w:sz w:val="22"/>
          <w:szCs w:val="22"/>
          <w:lang w:val="sr-Cyrl-CS"/>
        </w:rPr>
        <w:t>Закључен између:</w:t>
      </w:r>
    </w:p>
    <w:p w:rsidR="00E5323A" w:rsidRDefault="008161A2" w:rsidP="003C6489">
      <w:pPr>
        <w:numPr>
          <w:ilvl w:val="0"/>
          <w:numId w:val="14"/>
        </w:numPr>
        <w:spacing w:line="240" w:lineRule="auto"/>
        <w:contextualSpacing/>
        <w:jc w:val="both"/>
        <w:rPr>
          <w:sz w:val="22"/>
          <w:szCs w:val="22"/>
          <w:lang w:val="sr-Latn-CS"/>
        </w:rPr>
      </w:pPr>
      <w:r>
        <w:rPr>
          <w:sz w:val="22"/>
          <w:szCs w:val="22"/>
          <w:lang w:val="sr-Cyrl-CS"/>
        </w:rPr>
        <w:t>Општине Љиг, ул. Карађорђева бр.7, 14240 Љиг</w:t>
      </w:r>
      <w:r w:rsidR="00E5323A">
        <w:rPr>
          <w:sz w:val="22"/>
          <w:szCs w:val="22"/>
          <w:lang w:val="sr-Cyrl-CS"/>
        </w:rPr>
        <w:t xml:space="preserve">, матични број </w:t>
      </w:r>
      <w:r>
        <w:rPr>
          <w:sz w:val="22"/>
          <w:szCs w:val="22"/>
        </w:rPr>
        <w:t>07099665</w:t>
      </w:r>
      <w:r>
        <w:rPr>
          <w:sz w:val="22"/>
          <w:szCs w:val="22"/>
          <w:lang w:val="sr-Cyrl-CS"/>
        </w:rPr>
        <w:t>, ПИБ 101286153</w:t>
      </w:r>
      <w:r w:rsidR="00E5323A">
        <w:rPr>
          <w:sz w:val="22"/>
          <w:szCs w:val="22"/>
          <w:lang w:val="sr-Cyrl-CS"/>
        </w:rPr>
        <w:t>, ко</w:t>
      </w:r>
      <w:r>
        <w:rPr>
          <w:sz w:val="22"/>
          <w:szCs w:val="22"/>
          <w:lang w:val="sr-Cyrl-CS"/>
        </w:rPr>
        <w:t xml:space="preserve">ју заступа </w:t>
      </w:r>
      <w:r w:rsidR="00E5323A">
        <w:rPr>
          <w:sz w:val="22"/>
          <w:szCs w:val="22"/>
          <w:lang w:val="sr-Cyrl-CS"/>
        </w:rPr>
        <w:t xml:space="preserve"> </w:t>
      </w:r>
      <w:r w:rsidR="003F7898">
        <w:rPr>
          <w:sz w:val="22"/>
          <w:szCs w:val="22"/>
          <w:lang w:val="sr-Cyrl-CS"/>
        </w:rPr>
        <w:t>председник Драган Лазаревић</w:t>
      </w:r>
      <w:r w:rsidR="00E5323A">
        <w:rPr>
          <w:sz w:val="22"/>
          <w:szCs w:val="22"/>
          <w:lang w:val="sr-Cyrl-CS"/>
        </w:rPr>
        <w:t xml:space="preserve"> (у даљем тексту: </w:t>
      </w:r>
      <w:r w:rsidR="00E5323A">
        <w:rPr>
          <w:sz w:val="22"/>
          <w:szCs w:val="22"/>
        </w:rPr>
        <w:t>Наручилац</w:t>
      </w:r>
      <w:r w:rsidR="00E5323A">
        <w:rPr>
          <w:sz w:val="22"/>
          <w:szCs w:val="22"/>
          <w:lang w:val="sr-Cyrl-CS"/>
        </w:rPr>
        <w:t>) и</w:t>
      </w:r>
    </w:p>
    <w:p w:rsidR="00E5323A" w:rsidRDefault="00E5323A" w:rsidP="003C6489">
      <w:pPr>
        <w:numPr>
          <w:ilvl w:val="0"/>
          <w:numId w:val="14"/>
        </w:numPr>
        <w:spacing w:line="240" w:lineRule="auto"/>
        <w:contextualSpacing/>
        <w:jc w:val="both"/>
        <w:rPr>
          <w:sz w:val="22"/>
          <w:szCs w:val="22"/>
          <w:lang w:val="sr-Cyrl-CS"/>
        </w:rPr>
      </w:pPr>
      <w:r>
        <w:rPr>
          <w:sz w:val="22"/>
          <w:szCs w:val="22"/>
          <w:lang w:val="sr-Latn-CS"/>
        </w:rPr>
        <w:t xml:space="preserve"> _____________________</w:t>
      </w:r>
      <w:r>
        <w:rPr>
          <w:sz w:val="22"/>
          <w:szCs w:val="22"/>
        </w:rPr>
        <w:t>______________________________________________________</w:t>
      </w:r>
      <w:r>
        <w:rPr>
          <w:sz w:val="22"/>
          <w:szCs w:val="22"/>
          <w:lang w:val="sr-Latn-CS"/>
        </w:rPr>
        <w:t xml:space="preserve">      __________________________________</w:t>
      </w:r>
      <w:r>
        <w:rPr>
          <w:sz w:val="22"/>
          <w:szCs w:val="22"/>
        </w:rPr>
        <w:t>______</w:t>
      </w:r>
      <w:r>
        <w:rPr>
          <w:sz w:val="22"/>
          <w:szCs w:val="22"/>
          <w:lang w:val="sr-Latn-CS"/>
        </w:rPr>
        <w:t>___________(</w:t>
      </w:r>
      <w:r>
        <w:rPr>
          <w:sz w:val="22"/>
          <w:szCs w:val="22"/>
          <w:lang w:val="sr-Cyrl-CS"/>
        </w:rPr>
        <w:t>у даљем тексту: Извођач</w:t>
      </w:r>
      <w:r>
        <w:rPr>
          <w:sz w:val="22"/>
          <w:szCs w:val="22"/>
          <w:lang w:val="sr-Latn-CS"/>
        </w:rPr>
        <w:t>)</w:t>
      </w:r>
    </w:p>
    <w:p w:rsidR="00E5323A" w:rsidRDefault="00E5323A" w:rsidP="003C6489">
      <w:pPr>
        <w:spacing w:line="240" w:lineRule="auto"/>
        <w:contextualSpacing/>
        <w:jc w:val="both"/>
        <w:rPr>
          <w:sz w:val="22"/>
          <w:szCs w:val="22"/>
          <w:lang w:val="ru-RU"/>
        </w:rPr>
      </w:pPr>
    </w:p>
    <w:p w:rsidR="00E5323A" w:rsidRPr="003F7898" w:rsidRDefault="00E5323A" w:rsidP="003C6489">
      <w:pPr>
        <w:spacing w:line="240" w:lineRule="auto"/>
        <w:contextualSpacing/>
        <w:jc w:val="both"/>
        <w:rPr>
          <w:rFonts w:eastAsia="Times New Roman" w:cs="Times New Roman"/>
          <w:color w:val="000000"/>
          <w:sz w:val="22"/>
          <w:szCs w:val="22"/>
        </w:rPr>
      </w:pPr>
      <w:r>
        <w:rPr>
          <w:sz w:val="22"/>
          <w:szCs w:val="22"/>
          <w:u w:val="single"/>
          <w:lang w:val="ru-RU"/>
        </w:rPr>
        <w:t>ПРЕДМЕТ:</w:t>
      </w:r>
      <w:r>
        <w:rPr>
          <w:rFonts w:eastAsia="Times New Roman" w:cs="Times New Roman"/>
          <w:color w:val="000000"/>
          <w:sz w:val="22"/>
          <w:szCs w:val="22"/>
        </w:rPr>
        <w:t xml:space="preserve"> Зимско одржавање</w:t>
      </w:r>
      <w:r w:rsidR="008161A2">
        <w:rPr>
          <w:rFonts w:eastAsia="Times New Roman" w:cs="Times New Roman"/>
          <w:color w:val="000000"/>
          <w:sz w:val="22"/>
          <w:szCs w:val="22"/>
        </w:rPr>
        <w:t xml:space="preserve"> општинских  путева II реда, </w:t>
      </w:r>
      <w:r>
        <w:rPr>
          <w:rFonts w:eastAsia="Times New Roman" w:cs="Times New Roman"/>
          <w:color w:val="000000"/>
          <w:sz w:val="22"/>
          <w:szCs w:val="22"/>
        </w:rPr>
        <w:t xml:space="preserve"> улица</w:t>
      </w:r>
      <w:r w:rsidR="008161A2">
        <w:rPr>
          <w:rFonts w:eastAsia="Times New Roman" w:cs="Times New Roman"/>
          <w:color w:val="000000"/>
          <w:sz w:val="22"/>
          <w:szCs w:val="22"/>
        </w:rPr>
        <w:t xml:space="preserve"> и општинких некатегорисаних путева</w:t>
      </w:r>
      <w:r>
        <w:rPr>
          <w:rFonts w:eastAsia="Times New Roman" w:cs="Times New Roman"/>
          <w:color w:val="000000"/>
          <w:sz w:val="22"/>
          <w:szCs w:val="22"/>
        </w:rPr>
        <w:t xml:space="preserve"> на територији</w:t>
      </w:r>
      <w:r w:rsidR="008161A2">
        <w:rPr>
          <w:rFonts w:eastAsia="Times New Roman" w:cs="Times New Roman"/>
          <w:color w:val="000000"/>
          <w:sz w:val="22"/>
          <w:szCs w:val="22"/>
        </w:rPr>
        <w:t xml:space="preserve"> о</w:t>
      </w:r>
      <w:r w:rsidR="003F7898">
        <w:rPr>
          <w:rFonts w:eastAsia="Times New Roman" w:cs="Times New Roman"/>
          <w:color w:val="000000"/>
          <w:sz w:val="22"/>
          <w:szCs w:val="22"/>
        </w:rPr>
        <w:t>пштине Љиг у зимској сезони 2016/2017</w:t>
      </w:r>
    </w:p>
    <w:p w:rsidR="00E5323A" w:rsidRPr="008161A2" w:rsidRDefault="00E5323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         </w:t>
      </w:r>
      <w:r w:rsidR="008161A2">
        <w:rPr>
          <w:rFonts w:eastAsia="Times New Roman" w:cs="Times New Roman"/>
          <w:color w:val="000000"/>
          <w:sz w:val="22"/>
          <w:szCs w:val="22"/>
        </w:rPr>
        <w:t xml:space="preserve">                       </w:t>
      </w:r>
    </w:p>
    <w:p w:rsidR="00E5323A" w:rsidRDefault="00E5323A" w:rsidP="003C6489">
      <w:pPr>
        <w:spacing w:line="240" w:lineRule="auto"/>
        <w:contextualSpacing/>
        <w:jc w:val="both"/>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color w:val="000000"/>
          <w:sz w:val="22"/>
          <w:szCs w:val="22"/>
        </w:rPr>
      </w:pPr>
      <w:r>
        <w:rPr>
          <w:rFonts w:eastAsia="Times New Roman" w:cs="Times New Roman"/>
          <w:color w:val="000000"/>
          <w:sz w:val="22"/>
          <w:szCs w:val="22"/>
        </w:rPr>
        <w:t>Члан 1.</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Уговорне стране констатују да је Наручилац изабрао Извођача као најповољнијег понуђача за вршење услуге на зимском одржавању</w:t>
      </w:r>
      <w:r w:rsidR="008161A2">
        <w:rPr>
          <w:rFonts w:eastAsia="Times New Roman" w:cs="Times New Roman"/>
          <w:color w:val="000000"/>
          <w:sz w:val="22"/>
          <w:szCs w:val="22"/>
        </w:rPr>
        <w:t xml:space="preserve"> општинских  путева II реда,</w:t>
      </w:r>
      <w:r>
        <w:rPr>
          <w:rFonts w:eastAsia="Times New Roman" w:cs="Times New Roman"/>
          <w:color w:val="000000"/>
          <w:sz w:val="22"/>
          <w:szCs w:val="22"/>
        </w:rPr>
        <w:t xml:space="preserve"> улица </w:t>
      </w:r>
      <w:r w:rsidR="008161A2">
        <w:rPr>
          <w:rFonts w:eastAsia="Times New Roman" w:cs="Times New Roman"/>
          <w:color w:val="000000"/>
          <w:sz w:val="22"/>
          <w:szCs w:val="22"/>
        </w:rPr>
        <w:t>општинских некатегорисаних путева на територији општине Љиг</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а по спроведеном отвореном пост</w:t>
      </w:r>
      <w:r w:rsidR="008161A2">
        <w:rPr>
          <w:rFonts w:eastAsia="Times New Roman" w:cs="Times New Roman"/>
          <w:color w:val="000000"/>
          <w:sz w:val="22"/>
          <w:szCs w:val="22"/>
        </w:rPr>
        <w:t>у</w:t>
      </w:r>
      <w:r w:rsidR="00B308E8">
        <w:rPr>
          <w:rFonts w:eastAsia="Times New Roman" w:cs="Times New Roman"/>
          <w:color w:val="000000"/>
          <w:sz w:val="22"/>
          <w:szCs w:val="22"/>
        </w:rPr>
        <w:t>пку јавне набавке</w:t>
      </w:r>
      <w:r w:rsidR="003F7898">
        <w:rPr>
          <w:rFonts w:eastAsia="Times New Roman" w:cs="Times New Roman"/>
          <w:color w:val="000000"/>
          <w:sz w:val="22"/>
          <w:szCs w:val="22"/>
        </w:rPr>
        <w:t xml:space="preserve"> бр. ЈН 453-2/2016</w:t>
      </w:r>
      <w:r>
        <w:rPr>
          <w:rFonts w:eastAsia="Times New Roman" w:cs="Times New Roman"/>
          <w:color w:val="000000"/>
          <w:sz w:val="22"/>
          <w:szCs w:val="22"/>
        </w:rPr>
        <w:t xml:space="preserve">. </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Уго</w:t>
      </w:r>
      <w:r w:rsidR="003F7898">
        <w:rPr>
          <w:rFonts w:eastAsia="Times New Roman" w:cs="Times New Roman"/>
          <w:color w:val="000000"/>
          <w:sz w:val="22"/>
          <w:szCs w:val="22"/>
        </w:rPr>
        <w:t xml:space="preserve">вор се закључује за период </w:t>
      </w:r>
      <w:r>
        <w:rPr>
          <w:rFonts w:eastAsia="Times New Roman" w:cs="Times New Roman"/>
          <w:color w:val="000000"/>
          <w:sz w:val="22"/>
          <w:szCs w:val="22"/>
        </w:rPr>
        <w:t xml:space="preserve"> колико т</w:t>
      </w:r>
      <w:r w:rsidR="003F7898">
        <w:rPr>
          <w:rFonts w:eastAsia="Times New Roman" w:cs="Times New Roman"/>
          <w:color w:val="000000"/>
          <w:sz w:val="22"/>
          <w:szCs w:val="22"/>
        </w:rPr>
        <w:t>раје зимска служба у сезони 2016/2017</w:t>
      </w:r>
      <w:r>
        <w:rPr>
          <w:rFonts w:eastAsia="Times New Roman" w:cs="Times New Roman"/>
          <w:color w:val="000000"/>
          <w:sz w:val="22"/>
          <w:szCs w:val="22"/>
        </w:rPr>
        <w:t xml:space="preserve">. </w:t>
      </w:r>
      <w:r>
        <w:rPr>
          <w:rFonts w:eastAsia="Times New Roman" w:cs="Times New Roman"/>
          <w:color w:val="000000"/>
          <w:sz w:val="22"/>
          <w:szCs w:val="22"/>
          <w:lang w:val="sr-Cyrl-CS"/>
        </w:rPr>
        <w:t>Уколико дође до падавина или потребе за интервенцијом због појаве поледице и сличних временских неприлика интервенише се и пре и после овог термина прописаног трајања зимске службе.</w:t>
      </w:r>
    </w:p>
    <w:p w:rsidR="00E5323A" w:rsidRDefault="00E5323A" w:rsidP="003C6489">
      <w:pPr>
        <w:autoSpaceDE w:val="0"/>
        <w:spacing w:line="240" w:lineRule="auto"/>
        <w:contextualSpacing/>
        <w:jc w:val="center"/>
        <w:rPr>
          <w:rFonts w:eastAsia="Times New Roman" w:cs="Times New Roman"/>
          <w:color w:val="000000"/>
          <w:sz w:val="22"/>
          <w:szCs w:val="22"/>
        </w:rPr>
      </w:pPr>
      <w:r>
        <w:rPr>
          <w:rFonts w:eastAsia="Times New Roman" w:cs="Times New Roman"/>
          <w:color w:val="000000"/>
          <w:sz w:val="22"/>
          <w:szCs w:val="22"/>
        </w:rPr>
        <w:t>Члан 2.</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     Предмет уговора је вршење услуга на зимском одржавању</w:t>
      </w:r>
      <w:r w:rsidR="00117D3C">
        <w:rPr>
          <w:rFonts w:eastAsia="Times New Roman" w:cs="Times New Roman"/>
          <w:color w:val="000000"/>
          <w:sz w:val="22"/>
          <w:szCs w:val="22"/>
        </w:rPr>
        <w:t xml:space="preserve"> општинских </w:t>
      </w:r>
      <w:r>
        <w:rPr>
          <w:rFonts w:eastAsia="Times New Roman" w:cs="Times New Roman"/>
          <w:color w:val="000000"/>
          <w:sz w:val="22"/>
          <w:szCs w:val="22"/>
        </w:rPr>
        <w:t xml:space="preserve"> путева </w:t>
      </w:r>
      <w:r w:rsidR="00117D3C">
        <w:rPr>
          <w:rFonts w:eastAsia="Times New Roman" w:cs="Times New Roman"/>
          <w:color w:val="000000"/>
          <w:sz w:val="22"/>
          <w:szCs w:val="22"/>
        </w:rPr>
        <w:t xml:space="preserve">II, улица и општинских некатегорисаних путева  на територији општине Љиг </w:t>
      </w:r>
      <w:r w:rsidR="003F7898">
        <w:rPr>
          <w:rFonts w:eastAsia="Times New Roman" w:cs="Times New Roman"/>
          <w:color w:val="000000"/>
          <w:sz w:val="22"/>
          <w:szCs w:val="22"/>
        </w:rPr>
        <w:t xml:space="preserve"> у зимској сезони 2016/2017</w:t>
      </w:r>
      <w:r>
        <w:rPr>
          <w:rFonts w:eastAsia="Times New Roman" w:cs="Times New Roman"/>
          <w:color w:val="000000"/>
          <w:sz w:val="22"/>
          <w:szCs w:val="22"/>
        </w:rPr>
        <w:t>, и ближе је одређен П</w:t>
      </w:r>
      <w:r>
        <w:rPr>
          <w:rFonts w:eastAsia="Times New Roman" w:cs="Times New Roman"/>
          <w:color w:val="000000"/>
          <w:sz w:val="22"/>
          <w:szCs w:val="22"/>
          <w:lang w:val="sr-Cyrl-CS"/>
        </w:rPr>
        <w:t xml:space="preserve">рограмом  рада зимске службе </w:t>
      </w:r>
      <w:r>
        <w:rPr>
          <w:rFonts w:eastAsia="Times New Roman" w:cs="Times New Roman"/>
          <w:color w:val="000000"/>
          <w:sz w:val="22"/>
          <w:szCs w:val="22"/>
        </w:rPr>
        <w:t>Н</w:t>
      </w:r>
      <w:r>
        <w:rPr>
          <w:rFonts w:eastAsia="Times New Roman" w:cs="Times New Roman"/>
          <w:color w:val="000000"/>
          <w:sz w:val="22"/>
          <w:szCs w:val="22"/>
          <w:lang w:val="sr-Cyrl-CS"/>
        </w:rPr>
        <w:t>аручиоца,</w:t>
      </w:r>
      <w:r>
        <w:rPr>
          <w:rFonts w:eastAsia="Times New Roman" w:cs="Times New Roman"/>
          <w:color w:val="000000"/>
          <w:sz w:val="22"/>
          <w:szCs w:val="22"/>
        </w:rPr>
        <w:t xml:space="preserve"> усвојеном понудом Изво</w:t>
      </w:r>
      <w:r w:rsidR="003F7898">
        <w:rPr>
          <w:rFonts w:eastAsia="Times New Roman" w:cs="Times New Roman"/>
          <w:color w:val="000000"/>
          <w:sz w:val="22"/>
          <w:szCs w:val="22"/>
        </w:rPr>
        <w:t>ђача број ______ од ________2016</w:t>
      </w:r>
      <w:r>
        <w:rPr>
          <w:rFonts w:eastAsia="Times New Roman" w:cs="Times New Roman"/>
          <w:color w:val="000000"/>
          <w:sz w:val="22"/>
          <w:szCs w:val="22"/>
        </w:rPr>
        <w:t>. године, која је дата у прилогу и чини саставни део уговора,</w:t>
      </w:r>
      <w:r>
        <w:rPr>
          <w:rFonts w:eastAsia="Times New Roman" w:cs="Times New Roman"/>
          <w:color w:val="000000"/>
          <w:sz w:val="22"/>
          <w:szCs w:val="22"/>
          <w:lang w:val="sr-Cyrl-CS"/>
        </w:rPr>
        <w:t xml:space="preserve"> предмер</w:t>
      </w:r>
      <w:r>
        <w:rPr>
          <w:rFonts w:eastAsia="Times New Roman" w:cs="Times New Roman"/>
          <w:color w:val="000000"/>
          <w:sz w:val="22"/>
          <w:szCs w:val="22"/>
        </w:rPr>
        <w:t>има и предрачунима</w:t>
      </w:r>
      <w:r>
        <w:rPr>
          <w:rFonts w:eastAsia="Times New Roman" w:cs="Times New Roman"/>
          <w:color w:val="000000"/>
          <w:sz w:val="22"/>
          <w:szCs w:val="22"/>
          <w:lang w:val="sr-Cyrl-CS"/>
        </w:rPr>
        <w:t xml:space="preserve"> који </w:t>
      </w:r>
      <w:r>
        <w:rPr>
          <w:rFonts w:eastAsia="Times New Roman" w:cs="Times New Roman"/>
          <w:color w:val="000000"/>
          <w:sz w:val="22"/>
          <w:szCs w:val="22"/>
        </w:rPr>
        <w:t>су</w:t>
      </w:r>
      <w:r>
        <w:rPr>
          <w:rFonts w:eastAsia="Times New Roman" w:cs="Times New Roman"/>
          <w:color w:val="000000"/>
          <w:sz w:val="22"/>
          <w:szCs w:val="22"/>
          <w:lang w:val="sr-Cyrl-CS"/>
        </w:rPr>
        <w:t xml:space="preserve"> саставни део понуде и овим уговором</w:t>
      </w:r>
      <w:r>
        <w:rPr>
          <w:rFonts w:eastAsia="Times New Roman" w:cs="Times New Roman"/>
          <w:color w:val="000000"/>
          <w:sz w:val="22"/>
          <w:szCs w:val="22"/>
        </w:rPr>
        <w:t xml:space="preserve">. </w:t>
      </w:r>
    </w:p>
    <w:p w:rsidR="00E5323A" w:rsidRDefault="00E5323A" w:rsidP="003C6489">
      <w:pPr>
        <w:autoSpaceDE w:val="0"/>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Ради извршења посла који је предмет уговора, Извођач се обавезује да обезбеди радну снагу, возила, грађевинску механизацију и другу опрему, као и све друго неопходно за потпуно и квалитетно извршење посла који је предмет овог уговора.</w:t>
      </w:r>
    </w:p>
    <w:p w:rsidR="00E5323A" w:rsidRPr="00E5323A" w:rsidRDefault="00E5323A" w:rsidP="003C6489">
      <w:pPr>
        <w:autoSpaceDE w:val="0"/>
        <w:spacing w:line="240" w:lineRule="auto"/>
        <w:contextualSpacing/>
        <w:jc w:val="both"/>
        <w:rPr>
          <w:sz w:val="22"/>
          <w:szCs w:val="22"/>
        </w:rPr>
      </w:pPr>
    </w:p>
    <w:p w:rsidR="00E5323A" w:rsidRDefault="00E5323A" w:rsidP="003C6489">
      <w:pPr>
        <w:spacing w:line="240" w:lineRule="auto"/>
        <w:contextualSpacing/>
        <w:jc w:val="center"/>
        <w:rPr>
          <w:sz w:val="22"/>
          <w:szCs w:val="22"/>
          <w:lang w:val="ru-RU"/>
        </w:rPr>
      </w:pPr>
      <w:r>
        <w:rPr>
          <w:sz w:val="22"/>
          <w:szCs w:val="22"/>
          <w:lang w:val="sr-Cyrl-CS"/>
        </w:rPr>
        <w:t xml:space="preserve">Члан </w:t>
      </w:r>
      <w:r>
        <w:rPr>
          <w:sz w:val="22"/>
          <w:szCs w:val="22"/>
        </w:rPr>
        <w:t>3</w:t>
      </w:r>
      <w:r>
        <w:rPr>
          <w:sz w:val="22"/>
          <w:szCs w:val="22"/>
          <w:lang w:val="sr-Cyrl-CS"/>
        </w:rPr>
        <w:t>.</w:t>
      </w:r>
    </w:p>
    <w:p w:rsidR="00E5323A" w:rsidRDefault="00E5323A" w:rsidP="003C6489">
      <w:pPr>
        <w:spacing w:line="240" w:lineRule="auto"/>
        <w:contextualSpacing/>
        <w:rPr>
          <w:color w:val="000000"/>
          <w:sz w:val="22"/>
          <w:szCs w:val="22"/>
          <w:lang w:val="ru-RU"/>
        </w:rPr>
      </w:pPr>
      <w:r>
        <w:rPr>
          <w:sz w:val="22"/>
          <w:szCs w:val="22"/>
          <w:lang w:val="ru-RU"/>
        </w:rPr>
        <w:t xml:space="preserve">         Вредност </w:t>
      </w:r>
      <w:r>
        <w:rPr>
          <w:sz w:val="22"/>
          <w:szCs w:val="22"/>
        </w:rPr>
        <w:t>услуга</w:t>
      </w:r>
      <w:r>
        <w:rPr>
          <w:sz w:val="22"/>
          <w:szCs w:val="22"/>
          <w:lang w:val="ru-RU"/>
        </w:rPr>
        <w:t xml:space="preserve"> из члан</w:t>
      </w:r>
      <w:r>
        <w:rPr>
          <w:sz w:val="22"/>
          <w:szCs w:val="22"/>
        </w:rPr>
        <w:t>ова</w:t>
      </w:r>
      <w:r>
        <w:rPr>
          <w:sz w:val="22"/>
          <w:szCs w:val="22"/>
          <w:lang w:val="ru-RU"/>
        </w:rPr>
        <w:t xml:space="preserve"> 1. </w:t>
      </w:r>
      <w:r>
        <w:rPr>
          <w:sz w:val="22"/>
          <w:szCs w:val="22"/>
        </w:rPr>
        <w:t xml:space="preserve">и 2. </w:t>
      </w:r>
      <w:r>
        <w:rPr>
          <w:sz w:val="22"/>
          <w:szCs w:val="22"/>
          <w:lang w:val="ru-RU"/>
        </w:rPr>
        <w:t>овог уговора износи:</w:t>
      </w:r>
    </w:p>
    <w:p w:rsidR="00E5323A" w:rsidRDefault="00E5323A" w:rsidP="003C6489">
      <w:pPr>
        <w:pStyle w:val="BodyText"/>
        <w:tabs>
          <w:tab w:val="left" w:pos="720"/>
        </w:tabs>
        <w:spacing w:line="240" w:lineRule="auto"/>
        <w:ind w:left="720" w:hanging="360"/>
        <w:contextualSpacing/>
        <w:jc w:val="left"/>
        <w:rPr>
          <w:sz w:val="22"/>
          <w:szCs w:val="22"/>
        </w:rPr>
      </w:pPr>
      <w:r>
        <w:rPr>
          <w:color w:val="000000"/>
          <w:sz w:val="22"/>
          <w:szCs w:val="22"/>
        </w:rPr>
        <w:t xml:space="preserve">-УКУПНО БЕЗ ПДВ-а: </w:t>
      </w:r>
      <w:r>
        <w:rPr>
          <w:sz w:val="22"/>
          <w:szCs w:val="22"/>
        </w:rPr>
        <w:t>____________________________</w:t>
      </w:r>
      <w:r>
        <w:rPr>
          <w:color w:val="000000"/>
          <w:sz w:val="22"/>
          <w:szCs w:val="22"/>
        </w:rPr>
        <w:t xml:space="preserve"> дин.</w:t>
      </w:r>
    </w:p>
    <w:p w:rsidR="00E5323A" w:rsidRDefault="00E5323A" w:rsidP="003C6489">
      <w:pPr>
        <w:pStyle w:val="BodyText"/>
        <w:tabs>
          <w:tab w:val="left" w:pos="720"/>
        </w:tabs>
        <w:spacing w:line="240" w:lineRule="auto"/>
        <w:contextualSpacing/>
        <w:rPr>
          <w:color w:val="000000"/>
          <w:sz w:val="22"/>
          <w:szCs w:val="22"/>
        </w:rPr>
      </w:pPr>
      <w:r>
        <w:rPr>
          <w:sz w:val="22"/>
          <w:szCs w:val="22"/>
        </w:rPr>
        <w:t>(словима: _______________________________________________________________________).</w:t>
      </w:r>
    </w:p>
    <w:p w:rsidR="00E5323A" w:rsidRPr="00AE333C" w:rsidRDefault="00AE333C" w:rsidP="00AE333C">
      <w:pPr>
        <w:pStyle w:val="ListParagraph"/>
        <w:numPr>
          <w:ilvl w:val="0"/>
          <w:numId w:val="20"/>
        </w:numPr>
        <w:autoSpaceDE w:val="0"/>
        <w:spacing w:line="240" w:lineRule="auto"/>
        <w:jc w:val="both"/>
      </w:pPr>
      <w:r>
        <w:t>УКУПНО СА ПДВ-ом:_______________________дин.</w:t>
      </w:r>
    </w:p>
    <w:p w:rsidR="00E5323A" w:rsidRPr="006710A4" w:rsidRDefault="00E5323A" w:rsidP="003C6489">
      <w:pPr>
        <w:autoSpaceDE w:val="0"/>
        <w:spacing w:line="240" w:lineRule="auto"/>
        <w:contextualSpacing/>
        <w:jc w:val="both"/>
        <w:rPr>
          <w:sz w:val="22"/>
          <w:szCs w:val="22"/>
          <w:lang/>
        </w:rPr>
      </w:pPr>
      <w:r>
        <w:rPr>
          <w:rFonts w:eastAsia="Times New Roman" w:cs="Times New Roman"/>
          <w:color w:val="000000"/>
          <w:sz w:val="22"/>
          <w:szCs w:val="22"/>
        </w:rPr>
        <w:t>Уговорена цена је фиксна и не може се мењати услед повећања цене елемената на основу ко</w:t>
      </w:r>
      <w:r w:rsidR="000F1CBB">
        <w:rPr>
          <w:rFonts w:eastAsia="Times New Roman" w:cs="Times New Roman"/>
          <w:color w:val="000000"/>
          <w:sz w:val="22"/>
          <w:szCs w:val="22"/>
        </w:rPr>
        <w:t>јих је одређена</w:t>
      </w:r>
      <w:r w:rsidR="006710A4">
        <w:rPr>
          <w:rFonts w:eastAsia="Times New Roman" w:cs="Times New Roman"/>
          <w:color w:val="000000"/>
          <w:sz w:val="22"/>
          <w:szCs w:val="22"/>
          <w:lang/>
        </w:rPr>
        <w:t>Плаћање се врши из средстава која су предвиђена буџетом општине Љиг;Апропријација 162,економска класификација:425000.</w:t>
      </w:r>
    </w:p>
    <w:p w:rsidR="00E5323A" w:rsidRDefault="00E5323A" w:rsidP="003C6489">
      <w:pPr>
        <w:spacing w:line="240" w:lineRule="auto"/>
        <w:contextualSpacing/>
        <w:jc w:val="center"/>
        <w:rPr>
          <w:sz w:val="22"/>
          <w:szCs w:val="22"/>
          <w:lang w:val="sr-Cyrl-CS"/>
        </w:rPr>
      </w:pPr>
      <w:r>
        <w:rPr>
          <w:sz w:val="22"/>
          <w:szCs w:val="22"/>
          <w:lang w:val="sr-Cyrl-CS"/>
        </w:rPr>
        <w:t xml:space="preserve">Члан </w:t>
      </w:r>
      <w:r>
        <w:rPr>
          <w:sz w:val="22"/>
          <w:szCs w:val="22"/>
        </w:rPr>
        <w:t>4</w:t>
      </w:r>
      <w:r>
        <w:rPr>
          <w:sz w:val="22"/>
          <w:szCs w:val="22"/>
          <w:lang w:val="sr-Cyrl-CS"/>
        </w:rPr>
        <w:t>.</w:t>
      </w:r>
    </w:p>
    <w:p w:rsidR="00E5323A" w:rsidRPr="00117D3C" w:rsidRDefault="00E5323A" w:rsidP="003C6489">
      <w:pPr>
        <w:pStyle w:val="BodyText"/>
        <w:tabs>
          <w:tab w:val="left" w:pos="720"/>
        </w:tabs>
        <w:spacing w:line="240" w:lineRule="auto"/>
        <w:contextualSpacing/>
        <w:rPr>
          <w:sz w:val="22"/>
          <w:szCs w:val="22"/>
        </w:rPr>
      </w:pPr>
    </w:p>
    <w:p w:rsidR="00E5323A" w:rsidRDefault="00E5323A" w:rsidP="003C6489">
      <w:pPr>
        <w:pStyle w:val="BodyText"/>
        <w:tabs>
          <w:tab w:val="left" w:pos="720"/>
        </w:tabs>
        <w:spacing w:line="240" w:lineRule="auto"/>
        <w:contextualSpacing/>
        <w:jc w:val="both"/>
        <w:rPr>
          <w:sz w:val="22"/>
          <w:szCs w:val="22"/>
        </w:rPr>
      </w:pPr>
      <w:r>
        <w:rPr>
          <w:sz w:val="22"/>
          <w:szCs w:val="22"/>
        </w:rPr>
        <w:t xml:space="preserve">             Изввођач је у обавези:</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се приликом организовања вршења послова н</w:t>
      </w:r>
      <w:r w:rsidR="00B43187">
        <w:rPr>
          <w:sz w:val="22"/>
          <w:szCs w:val="22"/>
        </w:rPr>
        <w:t xml:space="preserve">а </w:t>
      </w:r>
      <w:r w:rsidR="00117D3C">
        <w:rPr>
          <w:sz w:val="22"/>
          <w:szCs w:val="22"/>
        </w:rPr>
        <w:t xml:space="preserve"> </w:t>
      </w:r>
      <w:r>
        <w:rPr>
          <w:sz w:val="22"/>
          <w:szCs w:val="22"/>
        </w:rPr>
        <w:t xml:space="preserve">зимском одржавању </w:t>
      </w:r>
      <w:r>
        <w:rPr>
          <w:sz w:val="22"/>
          <w:szCs w:val="22"/>
          <w:lang w:val="ru-RU"/>
        </w:rPr>
        <w:t xml:space="preserve">путева и улица у потпуности придржава </w:t>
      </w:r>
      <w:r>
        <w:rPr>
          <w:sz w:val="22"/>
          <w:szCs w:val="22"/>
        </w:rPr>
        <w:t>П</w:t>
      </w:r>
      <w:r>
        <w:rPr>
          <w:sz w:val="22"/>
          <w:szCs w:val="22"/>
          <w:lang w:val="ru-RU"/>
        </w:rPr>
        <w:t xml:space="preserve">рограма рада зимске службе </w:t>
      </w:r>
      <w:r>
        <w:rPr>
          <w:sz w:val="22"/>
          <w:szCs w:val="22"/>
        </w:rPr>
        <w:t>Наручиоца,</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за време трајања зимске сезоне обезбеди благовремено и квалитетно руковођење и извршење послова,</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lastRenderedPageBreak/>
        <w:t>да се стара</w:t>
      </w:r>
      <w:r w:rsidR="00F27A38">
        <w:rPr>
          <w:sz w:val="22"/>
          <w:szCs w:val="22"/>
        </w:rPr>
        <w:t xml:space="preserve"> да се рад на терену </w:t>
      </w:r>
      <w:r>
        <w:rPr>
          <w:sz w:val="22"/>
          <w:szCs w:val="22"/>
        </w:rPr>
        <w:t>, обавља квалитетно, рационално и економично,</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за целокупно време трајања зимске сезоне на зимском пункту организује стално дежурство (24 часа непрекидно),</w:t>
      </w:r>
    </w:p>
    <w:p w:rsidR="00E5323A" w:rsidRDefault="00E5323A" w:rsidP="003C6489">
      <w:pPr>
        <w:pStyle w:val="BodyText"/>
        <w:numPr>
          <w:ilvl w:val="0"/>
          <w:numId w:val="16"/>
        </w:numPr>
        <w:tabs>
          <w:tab w:val="left" w:pos="720"/>
        </w:tabs>
        <w:spacing w:line="240" w:lineRule="auto"/>
        <w:contextualSpacing/>
        <w:jc w:val="both"/>
        <w:rPr>
          <w:sz w:val="22"/>
          <w:szCs w:val="22"/>
        </w:rPr>
      </w:pPr>
      <w:r>
        <w:rPr>
          <w:sz w:val="22"/>
          <w:szCs w:val="22"/>
        </w:rPr>
        <w:t>да уредно води документацију и то: дневник зимске службе кроз који се евидентирају све интервенције, грађевинску књигу, и налоге о раду грађевинских машина и транспорних средстава,</w:t>
      </w:r>
    </w:p>
    <w:p w:rsidR="00E5323A" w:rsidRDefault="00E5323A" w:rsidP="003C6489">
      <w:pPr>
        <w:pStyle w:val="BodyText"/>
        <w:numPr>
          <w:ilvl w:val="0"/>
          <w:numId w:val="16"/>
        </w:numPr>
        <w:tabs>
          <w:tab w:val="left" w:pos="720"/>
        </w:tabs>
        <w:spacing w:line="240" w:lineRule="auto"/>
        <w:contextualSpacing/>
        <w:jc w:val="both"/>
        <w:rPr>
          <w:color w:val="000000"/>
          <w:sz w:val="22"/>
          <w:szCs w:val="22"/>
        </w:rPr>
      </w:pPr>
      <w:r>
        <w:rPr>
          <w:sz w:val="22"/>
          <w:szCs w:val="22"/>
        </w:rPr>
        <w:t>да послове зимског одржавања</w:t>
      </w:r>
      <w:r>
        <w:rPr>
          <w:sz w:val="22"/>
          <w:szCs w:val="22"/>
          <w:lang w:val="ru-RU"/>
        </w:rPr>
        <w:t xml:space="preserve">изводи само на основу </w:t>
      </w:r>
      <w:r>
        <w:rPr>
          <w:sz w:val="22"/>
          <w:szCs w:val="22"/>
        </w:rPr>
        <w:t>усменог налога</w:t>
      </w:r>
      <w:r>
        <w:rPr>
          <w:sz w:val="22"/>
          <w:szCs w:val="22"/>
          <w:lang w:val="ru-RU"/>
        </w:rPr>
        <w:t xml:space="preserve"> овлашћеног представника наручиоца,</w:t>
      </w:r>
    </w:p>
    <w:p w:rsidR="00E5323A" w:rsidRDefault="00E5323A" w:rsidP="003C6489">
      <w:pPr>
        <w:numPr>
          <w:ilvl w:val="0"/>
          <w:numId w:val="16"/>
        </w:numPr>
        <w:autoSpaceDE w:val="0"/>
        <w:spacing w:after="52" w:line="240" w:lineRule="auto"/>
        <w:contextualSpacing/>
        <w:jc w:val="both"/>
        <w:rPr>
          <w:rFonts w:eastAsia="Times New Roman" w:cs="Times New Roman"/>
          <w:color w:val="000000"/>
          <w:sz w:val="22"/>
          <w:szCs w:val="22"/>
        </w:rPr>
      </w:pPr>
      <w:r>
        <w:rPr>
          <w:rFonts w:eastAsia="Times New Roman" w:cs="Times New Roman"/>
          <w:color w:val="000000"/>
          <w:sz w:val="22"/>
          <w:szCs w:val="22"/>
        </w:rPr>
        <w:t>да у року од два дана од дана закључења овог уговора Наручиоцу достави решење о именовању одговорног лица за вођење зимске службе које мора бити лице грађевинске струке,</w:t>
      </w:r>
    </w:p>
    <w:p w:rsidR="00E5323A" w:rsidRDefault="00E5323A" w:rsidP="003C6489">
      <w:pPr>
        <w:numPr>
          <w:ilvl w:val="0"/>
          <w:numId w:val="16"/>
        </w:numPr>
        <w:autoSpaceDE w:val="0"/>
        <w:spacing w:after="52" w:line="240" w:lineRule="auto"/>
        <w:contextualSpacing/>
        <w:rPr>
          <w:rFonts w:eastAsia="Times New Roman" w:cs="Times New Roman"/>
          <w:color w:val="000000"/>
          <w:sz w:val="22"/>
          <w:szCs w:val="22"/>
        </w:rPr>
      </w:pPr>
      <w:r>
        <w:rPr>
          <w:rFonts w:eastAsia="Times New Roman" w:cs="Times New Roman"/>
          <w:color w:val="000000"/>
          <w:sz w:val="22"/>
          <w:szCs w:val="22"/>
        </w:rPr>
        <w:t xml:space="preserve">да се строго придржава мера заштите на раду, </w:t>
      </w:r>
    </w:p>
    <w:p w:rsidR="00E5323A" w:rsidRDefault="00E5323A" w:rsidP="003C6489">
      <w:pPr>
        <w:numPr>
          <w:ilvl w:val="0"/>
          <w:numId w:val="16"/>
        </w:numPr>
        <w:autoSpaceDE w:val="0"/>
        <w:spacing w:after="52" w:line="240" w:lineRule="auto"/>
        <w:contextualSpacing/>
        <w:jc w:val="both"/>
        <w:rPr>
          <w:rFonts w:eastAsia="Times New Roman" w:cs="Times New Roman"/>
          <w:color w:val="000000"/>
          <w:sz w:val="22"/>
          <w:szCs w:val="22"/>
        </w:rPr>
      </w:pPr>
      <w:r>
        <w:rPr>
          <w:rFonts w:eastAsia="Times New Roman" w:cs="Times New Roman"/>
          <w:color w:val="000000"/>
          <w:sz w:val="22"/>
          <w:szCs w:val="22"/>
        </w:rPr>
        <w:t xml:space="preserve">да испуни све уговорене обавезе стручно, квалитетно, према важећим стандардима за ту врсту посла и у уговореном року, </w:t>
      </w:r>
    </w:p>
    <w:p w:rsidR="00E5323A" w:rsidRDefault="00E5323A" w:rsidP="003C6489">
      <w:pPr>
        <w:numPr>
          <w:ilvl w:val="0"/>
          <w:numId w:val="16"/>
        </w:num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да обезбеди безбедност свих лиц</w:t>
      </w:r>
      <w:r w:rsidR="00F27A38">
        <w:rPr>
          <w:rFonts w:eastAsia="Times New Roman" w:cs="Times New Roman"/>
          <w:color w:val="000000"/>
          <w:sz w:val="22"/>
          <w:szCs w:val="22"/>
        </w:rPr>
        <w:t>а у зимској служби</w:t>
      </w:r>
      <w:r>
        <w:rPr>
          <w:rFonts w:eastAsia="Times New Roman" w:cs="Times New Roman"/>
          <w:color w:val="000000"/>
          <w:sz w:val="22"/>
          <w:szCs w:val="22"/>
        </w:rPr>
        <w:t>,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w:t>
      </w:r>
    </w:p>
    <w:p w:rsidR="00E5323A" w:rsidRDefault="00E5323A" w:rsidP="003C6489">
      <w:pPr>
        <w:numPr>
          <w:ilvl w:val="0"/>
          <w:numId w:val="16"/>
        </w:numPr>
        <w:spacing w:line="240" w:lineRule="auto"/>
        <w:contextualSpacing/>
        <w:rPr>
          <w:rFonts w:eastAsia="Times New Roman" w:cs="Times New Roman"/>
          <w:color w:val="000000"/>
          <w:sz w:val="22"/>
          <w:szCs w:val="22"/>
        </w:rPr>
      </w:pPr>
      <w:r>
        <w:rPr>
          <w:rFonts w:eastAsia="Times New Roman" w:cs="Times New Roman"/>
          <w:color w:val="000000"/>
          <w:sz w:val="22"/>
          <w:szCs w:val="22"/>
        </w:rPr>
        <w:t>да омогући вршење надзора над извршењем послаод стране наручиоца,</w:t>
      </w:r>
    </w:p>
    <w:p w:rsidR="00E5323A" w:rsidRDefault="00E5323A" w:rsidP="003C6489">
      <w:pPr>
        <w:numPr>
          <w:ilvl w:val="0"/>
          <w:numId w:val="16"/>
        </w:numPr>
        <w:autoSpaceDE w:val="0"/>
        <w:spacing w:after="52" w:line="240" w:lineRule="auto"/>
        <w:contextualSpacing/>
        <w:jc w:val="both"/>
        <w:rPr>
          <w:rFonts w:cs="Times New Roman"/>
          <w:sz w:val="22"/>
          <w:szCs w:val="22"/>
        </w:rPr>
      </w:pPr>
      <w:r>
        <w:rPr>
          <w:rFonts w:eastAsia="Times New Roman" w:cs="Times New Roman"/>
          <w:color w:val="000000"/>
          <w:sz w:val="22"/>
          <w:szCs w:val="22"/>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поновно делимично или целокупно извођење радова за чишћењу снега и леда или друге потребне интервенције на одређеном путном правцу или улици,</w:t>
      </w:r>
    </w:p>
    <w:p w:rsidR="00E5323A" w:rsidRDefault="00E5323A" w:rsidP="003C6489">
      <w:pPr>
        <w:numPr>
          <w:ilvl w:val="0"/>
          <w:numId w:val="16"/>
        </w:numPr>
        <w:autoSpaceDE w:val="0"/>
        <w:spacing w:after="52" w:line="240" w:lineRule="auto"/>
        <w:contextualSpacing/>
        <w:jc w:val="both"/>
        <w:rPr>
          <w:rFonts w:cs="Times New Roman"/>
          <w:sz w:val="22"/>
          <w:szCs w:val="22"/>
          <w:lang w:val="sr-Cyrl-CS"/>
        </w:rPr>
      </w:pPr>
      <w:r>
        <w:rPr>
          <w:rFonts w:cs="Times New Roman"/>
          <w:sz w:val="22"/>
          <w:szCs w:val="22"/>
        </w:rPr>
        <w:t>о свом трошку отклони сву штету трећим лицима, која настане за време и у вези са вршењем овде уговорених послова;</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6</w:t>
      </w:r>
      <w:r>
        <w:rPr>
          <w:rFonts w:cs="Times New Roman"/>
          <w:sz w:val="22"/>
          <w:szCs w:val="22"/>
          <w:lang w:val="sr-Latn-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ru-RU"/>
        </w:rPr>
        <w:t xml:space="preserve">        Дневник зимске службе и налози о раду грађевинских машина и транспорних средстава морају бити оверени од стране </w:t>
      </w:r>
      <w:r w:rsidR="00C65AA2">
        <w:rPr>
          <w:rFonts w:cs="Times New Roman"/>
          <w:sz w:val="22"/>
          <w:szCs w:val="22"/>
          <w:lang w:val="ru-RU"/>
        </w:rPr>
        <w:t>овлашћеног лица за спровођење програма зимске службе испред Општине Љиг и председника месних заједница у којима су вршене услуге,</w:t>
      </w:r>
      <w:r>
        <w:rPr>
          <w:rFonts w:cs="Times New Roman"/>
          <w:sz w:val="22"/>
          <w:szCs w:val="22"/>
          <w:lang w:val="ru-RU"/>
        </w:rPr>
        <w:t xml:space="preserve"> најкасније у року од 48 </w:t>
      </w:r>
      <w:r>
        <w:rPr>
          <w:rFonts w:cs="Times New Roman"/>
          <w:sz w:val="22"/>
          <w:szCs w:val="22"/>
        </w:rPr>
        <w:t>(четрдесетосам)</w:t>
      </w:r>
      <w:r>
        <w:rPr>
          <w:rFonts w:cs="Times New Roman"/>
          <w:sz w:val="22"/>
          <w:szCs w:val="22"/>
          <w:lang w:val="ru-RU"/>
        </w:rPr>
        <w:t xml:space="preserve"> часова од извршене интервенције.</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rPr>
        <w:t>7</w:t>
      </w:r>
      <w:r>
        <w:rPr>
          <w:rFonts w:cs="Times New Roman"/>
          <w:sz w:val="22"/>
          <w:szCs w:val="22"/>
          <w:lang w:val="sr-Cyrl-CS"/>
        </w:rPr>
        <w:t>.</w:t>
      </w:r>
    </w:p>
    <w:p w:rsidR="00E5323A" w:rsidRDefault="00E5323A" w:rsidP="003C6489">
      <w:pPr>
        <w:spacing w:line="240" w:lineRule="auto"/>
        <w:contextualSpacing/>
        <w:rPr>
          <w:rFonts w:eastAsia="Times New Roman" w:cs="Times New Roman"/>
          <w:color w:val="000000"/>
          <w:sz w:val="22"/>
          <w:szCs w:val="22"/>
        </w:rPr>
      </w:pPr>
      <w:r>
        <w:rPr>
          <w:rFonts w:eastAsia="Times New Roman" w:cs="Times New Roman"/>
          <w:color w:val="000000"/>
          <w:sz w:val="22"/>
          <w:szCs w:val="22"/>
          <w:lang w:val="sr-Cyrl-CS"/>
        </w:rPr>
        <w:t xml:space="preserve">Извођач ће део уговорених </w:t>
      </w:r>
      <w:r>
        <w:rPr>
          <w:rFonts w:eastAsia="Times New Roman" w:cs="Times New Roman"/>
          <w:color w:val="000000"/>
          <w:sz w:val="22"/>
          <w:szCs w:val="22"/>
        </w:rPr>
        <w:t>послова</w:t>
      </w:r>
      <w:r>
        <w:rPr>
          <w:rFonts w:eastAsia="Times New Roman" w:cs="Times New Roman"/>
          <w:color w:val="000000"/>
          <w:sz w:val="22"/>
          <w:szCs w:val="22"/>
          <w:lang w:val="sr-Cyrl-CS"/>
        </w:rPr>
        <w:t xml:space="preserve"> извршити преко подизвођача : </w:t>
      </w:r>
      <w:r>
        <w:rPr>
          <w:rFonts w:eastAsia="Times New Roman" w:cs="Times New Roman"/>
          <w:color w:val="000000"/>
          <w:sz w:val="22"/>
          <w:szCs w:val="22"/>
        </w:rPr>
        <w:t>1.</w:t>
      </w:r>
      <w:r>
        <w:rPr>
          <w:rFonts w:eastAsia="Times New Roman" w:cs="Times New Roman"/>
          <w:color w:val="000000"/>
          <w:sz w:val="22"/>
          <w:szCs w:val="22"/>
          <w:lang w:val="sr-Cyrl-CS"/>
        </w:rPr>
        <w:t>______________________________, са седиштем _________________________, ПИБ ____________, матични број ______________.</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2.______________________________, са седиштем _________________________, ПИБ ____________, матични број ______________</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односно у групи понуђача коју чине:</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 xml:space="preserve">1. ______________________________, са седиштем _________________________, ПИБ ____________, матични број ______________. </w:t>
      </w:r>
    </w:p>
    <w:p w:rsidR="00E5323A" w:rsidRDefault="00E5323A" w:rsidP="003C6489">
      <w:pPr>
        <w:autoSpaceDE w:val="0"/>
        <w:spacing w:line="240" w:lineRule="auto"/>
        <w:contextualSpacing/>
        <w:rPr>
          <w:rFonts w:eastAsia="Times New Roman" w:cs="Times New Roman"/>
          <w:color w:val="000000"/>
          <w:sz w:val="22"/>
          <w:szCs w:val="22"/>
        </w:rPr>
      </w:pPr>
      <w:r>
        <w:rPr>
          <w:rFonts w:eastAsia="Times New Roman" w:cs="Times New Roman"/>
          <w:color w:val="000000"/>
          <w:sz w:val="22"/>
          <w:szCs w:val="22"/>
        </w:rPr>
        <w:t>2.______________________________, са седиштем _________________________, ПИБ ____________, матични број ______________</w:t>
      </w:r>
    </w:p>
    <w:p w:rsidR="00E5323A" w:rsidRDefault="00E5323A" w:rsidP="003C6489">
      <w:pPr>
        <w:autoSpaceDE w:val="0"/>
        <w:spacing w:line="240" w:lineRule="auto"/>
        <w:contextualSpacing/>
        <w:jc w:val="both"/>
        <w:rPr>
          <w:rFonts w:eastAsia="Times New Roman" w:cs="Times New Roman"/>
          <w:color w:val="000000"/>
          <w:sz w:val="22"/>
          <w:szCs w:val="22"/>
          <w:lang w:val="ru-RU"/>
        </w:rPr>
      </w:pPr>
      <w:r>
        <w:rPr>
          <w:rFonts w:eastAsia="Times New Roman" w:cs="Times New Roman"/>
          <w:color w:val="000000"/>
          <w:sz w:val="22"/>
          <w:szCs w:val="22"/>
        </w:rPr>
        <w:t>Извођач у потпуности одговара Наручиоцу за извршење уговорених обавеза, те и за послове извршене од стране подизвођача, као да их је сам извео.</w:t>
      </w:r>
    </w:p>
    <w:p w:rsidR="00E5323A" w:rsidRDefault="00E5323A" w:rsidP="003C6489">
      <w:pPr>
        <w:spacing w:line="240" w:lineRule="auto"/>
        <w:contextualSpacing/>
        <w:jc w:val="both"/>
        <w:rPr>
          <w:rFonts w:cs="Times New Roman"/>
          <w:sz w:val="22"/>
          <w:szCs w:val="22"/>
          <w:lang w:val="sr-Cyrl-CS"/>
        </w:rPr>
      </w:pPr>
      <w:r>
        <w:rPr>
          <w:rFonts w:eastAsia="Times New Roman" w:cs="Times New Roman"/>
          <w:color w:val="000000"/>
          <w:sz w:val="22"/>
          <w:szCs w:val="22"/>
          <w:lang w:val="ru-RU"/>
        </w:rPr>
        <w:t xml:space="preserve">   Извођач одговара Наручиоцу за извршење уговорених обавеза неограничено солидарно са осталим понуђачима из групе понуђача. </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rPr>
        <w:t>8</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Исплата за изв</w:t>
      </w:r>
      <w:r>
        <w:rPr>
          <w:rFonts w:cs="Times New Roman"/>
          <w:sz w:val="22"/>
          <w:szCs w:val="22"/>
        </w:rPr>
        <w:t>ршене послове</w:t>
      </w:r>
      <w:r>
        <w:rPr>
          <w:rFonts w:cs="Times New Roman"/>
          <w:sz w:val="22"/>
          <w:szCs w:val="22"/>
          <w:lang w:val="sr-Cyrl-CS"/>
        </w:rPr>
        <w:t xml:space="preserve"> вршиће се од стране наручиоца, искључиво за часове ефективног рада, а на основу испостављених месечних ситуација уз које морају обавезно бити оверен </w:t>
      </w:r>
      <w:r>
        <w:rPr>
          <w:rFonts w:cs="Times New Roman"/>
          <w:sz w:val="22"/>
          <w:szCs w:val="22"/>
          <w:lang w:val="ru-RU"/>
        </w:rPr>
        <w:t>дневник зимске с</w:t>
      </w:r>
      <w:r w:rsidR="00C65AA2">
        <w:rPr>
          <w:rFonts w:cs="Times New Roman"/>
          <w:sz w:val="22"/>
          <w:szCs w:val="22"/>
          <w:lang w:val="ru-RU"/>
        </w:rPr>
        <w:t xml:space="preserve">лужбе </w:t>
      </w:r>
      <w:r>
        <w:rPr>
          <w:rFonts w:cs="Times New Roman"/>
          <w:sz w:val="22"/>
          <w:szCs w:val="22"/>
          <w:lang w:val="ru-RU"/>
        </w:rPr>
        <w:t xml:space="preserve"> и оверени налози о раду грађевинских машина и транспорних средстава</w:t>
      </w:r>
      <w:r>
        <w:rPr>
          <w:rFonts w:cs="Times New Roman"/>
          <w:sz w:val="22"/>
          <w:szCs w:val="22"/>
          <w:lang w:val="sr-Cyrl-CS"/>
        </w:rPr>
        <w:t xml:space="preserve"> за месец за који се испоставља ситуација, </w:t>
      </w:r>
      <w:r>
        <w:rPr>
          <w:rFonts w:cs="Times New Roman"/>
          <w:sz w:val="22"/>
          <w:szCs w:val="22"/>
        </w:rPr>
        <w:t>по  ценама из усвојене понуде са предмерима и предрачунима из члана 2. став 1. овог уговора</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Исплата за изв</w:t>
      </w:r>
      <w:r>
        <w:rPr>
          <w:rFonts w:cs="Times New Roman"/>
          <w:sz w:val="22"/>
          <w:szCs w:val="22"/>
        </w:rPr>
        <w:t>ршене послове</w:t>
      </w:r>
      <w:r>
        <w:rPr>
          <w:rFonts w:cs="Times New Roman"/>
          <w:sz w:val="22"/>
          <w:szCs w:val="22"/>
          <w:lang w:val="sr-Cyrl-CS"/>
        </w:rPr>
        <w:t xml:space="preserve"> вршиће се у року од </w:t>
      </w:r>
      <w:r>
        <w:rPr>
          <w:rFonts w:cs="Times New Roman"/>
          <w:sz w:val="22"/>
          <w:szCs w:val="22"/>
        </w:rPr>
        <w:t>45</w:t>
      </w:r>
      <w:r>
        <w:rPr>
          <w:rFonts w:cs="Times New Roman"/>
          <w:sz w:val="22"/>
          <w:szCs w:val="22"/>
          <w:lang w:val="sr-Cyrl-CS"/>
        </w:rPr>
        <w:t xml:space="preserve"> (</w:t>
      </w:r>
      <w:r>
        <w:rPr>
          <w:rFonts w:cs="Times New Roman"/>
          <w:sz w:val="22"/>
          <w:szCs w:val="22"/>
        </w:rPr>
        <w:t>четрдесетпет</w:t>
      </w:r>
      <w:r>
        <w:rPr>
          <w:rFonts w:cs="Times New Roman"/>
          <w:sz w:val="22"/>
          <w:szCs w:val="22"/>
          <w:lang w:val="sr-Cyrl-CS"/>
        </w:rPr>
        <w:t>) календарских дана од дана испостављања месечне ситуације о изв</w:t>
      </w:r>
      <w:r>
        <w:rPr>
          <w:rFonts w:cs="Times New Roman"/>
          <w:sz w:val="22"/>
          <w:szCs w:val="22"/>
        </w:rPr>
        <w:t>ршеним пословима</w:t>
      </w:r>
      <w:r>
        <w:rPr>
          <w:rFonts w:cs="Times New Roman"/>
          <w:sz w:val="22"/>
          <w:szCs w:val="22"/>
          <w:lang w:val="sr-Cyrl-CS"/>
        </w:rPr>
        <w:t>.</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lastRenderedPageBreak/>
        <w:t xml:space="preserve">Члан </w:t>
      </w:r>
      <w:r>
        <w:rPr>
          <w:rFonts w:cs="Times New Roman"/>
          <w:sz w:val="22"/>
          <w:szCs w:val="22"/>
        </w:rPr>
        <w:t>9</w:t>
      </w:r>
      <w:r>
        <w:rPr>
          <w:rFonts w:cs="Times New Roman"/>
          <w:sz w:val="22"/>
          <w:szCs w:val="22"/>
          <w:lang w:val="sr-Cyrl-CS"/>
        </w:rPr>
        <w:t>.</w:t>
      </w:r>
    </w:p>
    <w:p w:rsidR="00E5323A" w:rsidRPr="00F27A38" w:rsidRDefault="00F27A38" w:rsidP="003C6489">
      <w:pPr>
        <w:spacing w:line="240" w:lineRule="auto"/>
        <w:contextualSpacing/>
        <w:jc w:val="both"/>
        <w:rPr>
          <w:rFonts w:cs="Times New Roman"/>
          <w:sz w:val="22"/>
          <w:szCs w:val="22"/>
        </w:rPr>
      </w:pPr>
      <w:r>
        <w:rPr>
          <w:sz w:val="22"/>
          <w:szCs w:val="22"/>
        </w:rPr>
        <w:t xml:space="preserve">    </w:t>
      </w:r>
    </w:p>
    <w:p w:rsidR="00E5323A" w:rsidRDefault="00E5323A" w:rsidP="003C6489">
      <w:pPr>
        <w:spacing w:line="240" w:lineRule="auto"/>
        <w:contextualSpacing/>
        <w:jc w:val="both"/>
        <w:rPr>
          <w:rFonts w:cs="Times New Roman"/>
          <w:sz w:val="22"/>
          <w:szCs w:val="22"/>
          <w:lang w:val="sr-Cyrl-CS"/>
        </w:rPr>
      </w:pPr>
      <w:r>
        <w:rPr>
          <w:rFonts w:cs="Times New Roman"/>
          <w:sz w:val="22"/>
          <w:szCs w:val="22"/>
        </w:rPr>
        <w:t>Извођач је обавезан да обезбеди да за време трајања зимске сезоне з</w:t>
      </w:r>
      <w:r>
        <w:rPr>
          <w:rFonts w:cs="Times New Roman"/>
          <w:sz w:val="22"/>
          <w:szCs w:val="22"/>
          <w:lang w:val="sr-Cyrl-CS"/>
        </w:rPr>
        <w:t>имски пункт б</w:t>
      </w:r>
      <w:r>
        <w:rPr>
          <w:rFonts w:cs="Times New Roman"/>
          <w:sz w:val="22"/>
          <w:szCs w:val="22"/>
        </w:rPr>
        <w:t>уде</w:t>
      </w:r>
      <w:r>
        <w:rPr>
          <w:rFonts w:cs="Times New Roman"/>
          <w:sz w:val="22"/>
          <w:szCs w:val="22"/>
          <w:lang w:val="sr-Cyrl-CS"/>
        </w:rPr>
        <w:t xml:space="preserve"> адекватно обезбеђен како би се м</w:t>
      </w:r>
      <w:r w:rsidR="00F27A38">
        <w:rPr>
          <w:rFonts w:cs="Times New Roman"/>
          <w:sz w:val="22"/>
          <w:szCs w:val="22"/>
          <w:lang w:val="sr-Cyrl-CS"/>
        </w:rPr>
        <w:t>еханизација обезбедила</w:t>
      </w:r>
      <w:r>
        <w:rPr>
          <w:rFonts w:cs="Times New Roman"/>
          <w:sz w:val="22"/>
          <w:szCs w:val="22"/>
          <w:lang w:val="sr-Cyrl-CS"/>
        </w:rPr>
        <w:t xml:space="preserve"> од пропадања, уништења или неовлашћеног одношења. Зимски пункт треба да располаже са адекватном затвореном просторијом за смештај радника зимске службе.</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10</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Изв</w:t>
      </w:r>
      <w:r>
        <w:rPr>
          <w:rFonts w:cs="Times New Roman"/>
          <w:sz w:val="22"/>
          <w:szCs w:val="22"/>
        </w:rPr>
        <w:t>ођач</w:t>
      </w:r>
      <w:r>
        <w:rPr>
          <w:rFonts w:cs="Times New Roman"/>
          <w:sz w:val="22"/>
          <w:szCs w:val="22"/>
          <w:lang w:val="sr-Cyrl-CS"/>
        </w:rPr>
        <w:t xml:space="preserve"> се обавезује да грађевинске машине, транспортна средства </w:t>
      </w:r>
      <w:r>
        <w:rPr>
          <w:rFonts w:cs="Times New Roman"/>
          <w:sz w:val="22"/>
          <w:szCs w:val="22"/>
        </w:rPr>
        <w:t>и осталу опрему</w:t>
      </w:r>
      <w:r>
        <w:rPr>
          <w:rFonts w:cs="Times New Roman"/>
          <w:sz w:val="22"/>
          <w:szCs w:val="22"/>
          <w:lang w:val="sr-Cyrl-CS"/>
        </w:rPr>
        <w:t xml:space="preserve"> кој</w:t>
      </w:r>
      <w:r>
        <w:rPr>
          <w:rFonts w:cs="Times New Roman"/>
          <w:sz w:val="22"/>
          <w:szCs w:val="22"/>
        </w:rPr>
        <w:t>аје</w:t>
      </w:r>
      <w:r>
        <w:rPr>
          <w:rFonts w:cs="Times New Roman"/>
          <w:sz w:val="22"/>
          <w:szCs w:val="22"/>
          <w:lang w:val="sr-Cyrl-CS"/>
        </w:rPr>
        <w:t xml:space="preserve"> неопходн</w:t>
      </w:r>
      <w:r>
        <w:rPr>
          <w:rFonts w:cs="Times New Roman"/>
          <w:sz w:val="22"/>
          <w:szCs w:val="22"/>
        </w:rPr>
        <w:t>а</w:t>
      </w:r>
      <w:r>
        <w:rPr>
          <w:rFonts w:cs="Times New Roman"/>
          <w:sz w:val="22"/>
          <w:szCs w:val="22"/>
          <w:lang w:val="sr-Cyrl-CS"/>
        </w:rPr>
        <w:t xml:space="preserve"> за извршење уговореног посла држи лоциране на </w:t>
      </w:r>
      <w:r>
        <w:rPr>
          <w:rFonts w:cs="Times New Roman"/>
          <w:sz w:val="22"/>
          <w:szCs w:val="22"/>
        </w:rPr>
        <w:t>зимском пункту из члана 9. овог уговора</w:t>
      </w:r>
      <w:r>
        <w:rPr>
          <w:rFonts w:cs="Times New Roman"/>
          <w:sz w:val="22"/>
          <w:szCs w:val="22"/>
          <w:lang w:val="sr-Cyrl-CS"/>
        </w:rPr>
        <w:t>, непрекидно за св</w:t>
      </w:r>
      <w:r>
        <w:rPr>
          <w:rFonts w:cs="Times New Roman"/>
          <w:sz w:val="22"/>
          <w:szCs w:val="22"/>
        </w:rPr>
        <w:t>о</w:t>
      </w:r>
      <w:r>
        <w:rPr>
          <w:rFonts w:cs="Times New Roman"/>
          <w:sz w:val="22"/>
          <w:szCs w:val="22"/>
          <w:lang w:val="sr-Cyrl-CS"/>
        </w:rPr>
        <w:t xml:space="preserve"> време трајања зимске сезоне </w:t>
      </w:r>
      <w:r w:rsidR="006710A4">
        <w:rPr>
          <w:rFonts w:cs="Times New Roman"/>
          <w:sz w:val="22"/>
          <w:szCs w:val="22"/>
        </w:rPr>
        <w:t>2016/2017</w:t>
      </w:r>
      <w:r>
        <w:rPr>
          <w:rFonts w:cs="Times New Roman"/>
          <w:sz w:val="22"/>
          <w:szCs w:val="22"/>
          <w:lang w:val="sr-Cyrl-CS"/>
        </w:rPr>
        <w:t xml:space="preserve">, као би се обезбедило благовремено реаговање при добијању налога за интервенцију од стране овлашћеног лица </w:t>
      </w:r>
      <w:r>
        <w:rPr>
          <w:rFonts w:cs="Times New Roman"/>
          <w:sz w:val="22"/>
          <w:szCs w:val="22"/>
        </w:rPr>
        <w:t>Н</w:t>
      </w:r>
      <w:r>
        <w:rPr>
          <w:rFonts w:cs="Times New Roman"/>
          <w:sz w:val="22"/>
          <w:szCs w:val="22"/>
          <w:lang w:val="sr-Cyrl-CS"/>
        </w:rPr>
        <w:t>аручиоца.</w:t>
      </w:r>
    </w:p>
    <w:p w:rsidR="00E5323A" w:rsidRDefault="00E5323A" w:rsidP="003C6489">
      <w:pPr>
        <w:spacing w:line="240" w:lineRule="auto"/>
        <w:contextualSpacing/>
        <w:jc w:val="both"/>
        <w:rPr>
          <w:rFonts w:cs="Times New Roman"/>
          <w:sz w:val="22"/>
          <w:szCs w:val="22"/>
          <w:lang w:val="sl-SI"/>
        </w:rPr>
      </w:pPr>
      <w:r>
        <w:rPr>
          <w:rFonts w:cs="Times New Roman"/>
          <w:sz w:val="22"/>
          <w:szCs w:val="22"/>
        </w:rPr>
        <w:t>Извођач</w:t>
      </w:r>
      <w:r>
        <w:rPr>
          <w:rFonts w:cs="Times New Roman"/>
          <w:sz w:val="22"/>
          <w:szCs w:val="22"/>
          <w:lang w:val="sl-SI"/>
        </w:rPr>
        <w:t xml:space="preserve"> је обавезан да се на позив</w:t>
      </w:r>
      <w:r>
        <w:rPr>
          <w:rFonts w:cs="Times New Roman"/>
          <w:sz w:val="22"/>
          <w:szCs w:val="22"/>
          <w:lang w:val="sr-Cyrl-CS"/>
        </w:rPr>
        <w:t xml:space="preserve"> и налог </w:t>
      </w:r>
      <w:r>
        <w:rPr>
          <w:rFonts w:cs="Times New Roman"/>
          <w:sz w:val="22"/>
          <w:szCs w:val="22"/>
        </w:rPr>
        <w:t>овлашћеног лицаНаручиоца</w:t>
      </w:r>
      <w:r>
        <w:rPr>
          <w:rFonts w:cs="Times New Roman"/>
          <w:sz w:val="22"/>
          <w:szCs w:val="22"/>
          <w:lang w:val="sl-SI"/>
        </w:rPr>
        <w:t xml:space="preserve"> одазове најкасније</w:t>
      </w:r>
      <w:r>
        <w:rPr>
          <w:rFonts w:cs="Times New Roman"/>
          <w:sz w:val="22"/>
          <w:szCs w:val="22"/>
          <w:lang w:val="sr-Cyrl-CS"/>
        </w:rPr>
        <w:t xml:space="preserve"> до</w:t>
      </w:r>
      <w:r>
        <w:rPr>
          <w:rFonts w:cs="Times New Roman"/>
          <w:sz w:val="22"/>
          <w:szCs w:val="22"/>
          <w:lang w:val="sl-SI"/>
        </w:rPr>
        <w:t xml:space="preserve"> ____________ минута и започне са </w:t>
      </w:r>
      <w:r>
        <w:rPr>
          <w:rFonts w:cs="Times New Roman"/>
          <w:sz w:val="22"/>
          <w:szCs w:val="22"/>
          <w:lang w:val="sr-Cyrl-CS"/>
        </w:rPr>
        <w:t>извршењем наложене интервенције</w:t>
      </w:r>
      <w:r>
        <w:rPr>
          <w:rFonts w:cs="Times New Roman"/>
          <w:sz w:val="22"/>
          <w:szCs w:val="22"/>
          <w:lang w:val="sl-SI"/>
        </w:rPr>
        <w:t>.</w:t>
      </w:r>
      <w:r>
        <w:rPr>
          <w:rFonts w:cs="Times New Roman"/>
          <w:sz w:val="22"/>
          <w:szCs w:val="22"/>
        </w:rPr>
        <w:t xml:space="preserve">У случају прекорачења наведеног рока Наручилац може за сваких сат закашњења </w:t>
      </w:r>
      <w:r>
        <w:rPr>
          <w:rFonts w:cs="Times New Roman"/>
          <w:sz w:val="22"/>
          <w:szCs w:val="22"/>
          <w:lang w:val="ru-RU"/>
        </w:rPr>
        <w:t xml:space="preserve">од </w:t>
      </w:r>
      <w:r>
        <w:rPr>
          <w:rFonts w:cs="Times New Roman"/>
          <w:sz w:val="22"/>
          <w:szCs w:val="22"/>
        </w:rPr>
        <w:t>Извођача</w:t>
      </w:r>
      <w:r>
        <w:rPr>
          <w:rFonts w:cs="Times New Roman"/>
          <w:sz w:val="22"/>
          <w:szCs w:val="22"/>
          <w:lang w:val="ru-RU"/>
        </w:rPr>
        <w:t xml:space="preserve"> наплатити  0,5 </w:t>
      </w:r>
      <w:r>
        <w:rPr>
          <w:rFonts w:cs="Times New Roman"/>
          <w:sz w:val="22"/>
          <w:szCs w:val="22"/>
        </w:rPr>
        <w:t>%</w:t>
      </w:r>
      <w:r>
        <w:rPr>
          <w:rFonts w:cs="Times New Roman"/>
          <w:sz w:val="22"/>
          <w:szCs w:val="22"/>
          <w:lang w:val="ru-RU"/>
        </w:rPr>
        <w:t xml:space="preserve"> од укупног износаиз члана </w:t>
      </w:r>
      <w:r>
        <w:rPr>
          <w:rFonts w:cs="Times New Roman"/>
          <w:sz w:val="22"/>
          <w:szCs w:val="22"/>
        </w:rPr>
        <w:t>3</w:t>
      </w:r>
      <w:r>
        <w:rPr>
          <w:rFonts w:cs="Times New Roman"/>
          <w:sz w:val="22"/>
          <w:szCs w:val="22"/>
          <w:lang w:val="ru-RU"/>
        </w:rPr>
        <w:t xml:space="preserve">. овог уговора, </w:t>
      </w:r>
      <w:r>
        <w:rPr>
          <w:rFonts w:cs="Times New Roman"/>
          <w:sz w:val="22"/>
          <w:szCs w:val="22"/>
        </w:rPr>
        <w:t>осим у случају ако је до прекорачења рока дошло из оправданих разлога</w:t>
      </w:r>
      <w:r>
        <w:rPr>
          <w:rFonts w:cs="Times New Roman"/>
          <w:sz w:val="22"/>
          <w:szCs w:val="22"/>
          <w:lang w:val="ru-RU"/>
        </w:rPr>
        <w:t xml:space="preserve">. </w:t>
      </w:r>
      <w:r>
        <w:rPr>
          <w:rFonts w:cs="Times New Roman"/>
          <w:sz w:val="22"/>
          <w:szCs w:val="22"/>
        </w:rPr>
        <w:t>С</w:t>
      </w:r>
      <w:r>
        <w:rPr>
          <w:rFonts w:cs="Times New Roman"/>
          <w:sz w:val="22"/>
          <w:szCs w:val="22"/>
          <w:lang w:val="ru-RU"/>
        </w:rPr>
        <w:t xml:space="preserve">итуација за изведене радова се трајно умањује за износ обрачунате уговорне казне, о чему ће </w:t>
      </w:r>
      <w:r>
        <w:rPr>
          <w:rFonts w:cs="Times New Roman"/>
          <w:sz w:val="22"/>
          <w:szCs w:val="22"/>
        </w:rPr>
        <w:t>Наручилац</w:t>
      </w:r>
      <w:r>
        <w:rPr>
          <w:rFonts w:cs="Times New Roman"/>
          <w:sz w:val="22"/>
          <w:szCs w:val="22"/>
          <w:lang w:val="ru-RU"/>
        </w:rPr>
        <w:t xml:space="preserve"> Извођача писмено обавестити. </w:t>
      </w:r>
      <w:r>
        <w:rPr>
          <w:rFonts w:cs="Times New Roman"/>
          <w:sz w:val="22"/>
          <w:szCs w:val="22"/>
        </w:rPr>
        <w:t xml:space="preserve">Уговорна казна одређена на овај начин не може износити више од </w:t>
      </w:r>
      <w:r>
        <w:rPr>
          <w:rFonts w:cs="Times New Roman"/>
          <w:sz w:val="22"/>
          <w:szCs w:val="22"/>
          <w:lang w:val="ru-RU"/>
        </w:rPr>
        <w:t xml:space="preserve"> 5% од укупног износаиз члана </w:t>
      </w:r>
      <w:r>
        <w:rPr>
          <w:rFonts w:cs="Times New Roman"/>
          <w:sz w:val="22"/>
          <w:szCs w:val="22"/>
        </w:rPr>
        <w:t>3</w:t>
      </w:r>
      <w:r>
        <w:rPr>
          <w:rFonts w:cs="Times New Roman"/>
          <w:sz w:val="22"/>
          <w:szCs w:val="22"/>
          <w:lang w:val="ru-RU"/>
        </w:rPr>
        <w:t>. овог уговора.</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l-SI"/>
        </w:rPr>
        <w:t xml:space="preserve">  Наручилац неће признати </w:t>
      </w:r>
      <w:r>
        <w:rPr>
          <w:rFonts w:cs="Times New Roman"/>
          <w:sz w:val="22"/>
          <w:szCs w:val="22"/>
        </w:rPr>
        <w:t>послове зимског одржавања путева и улица</w:t>
      </w:r>
      <w:r>
        <w:rPr>
          <w:rFonts w:cs="Times New Roman"/>
          <w:sz w:val="22"/>
          <w:szCs w:val="22"/>
          <w:lang w:val="sl-SI"/>
        </w:rPr>
        <w:t xml:space="preserve"> које </w:t>
      </w:r>
      <w:r>
        <w:rPr>
          <w:rFonts w:cs="Times New Roman"/>
          <w:sz w:val="22"/>
          <w:szCs w:val="22"/>
        </w:rPr>
        <w:t>Извођач</w:t>
      </w:r>
      <w:r w:rsidR="00B43187">
        <w:rPr>
          <w:rFonts w:cs="Times New Roman"/>
          <w:sz w:val="22"/>
          <w:szCs w:val="22"/>
        </w:rPr>
        <w:t xml:space="preserve">  и</w:t>
      </w:r>
      <w:r>
        <w:rPr>
          <w:rFonts w:cs="Times New Roman"/>
          <w:sz w:val="22"/>
          <w:szCs w:val="22"/>
          <w:lang w:val="sl-SI"/>
        </w:rPr>
        <w:t>зв</w:t>
      </w:r>
      <w:r>
        <w:rPr>
          <w:rFonts w:cs="Times New Roman"/>
          <w:sz w:val="22"/>
          <w:szCs w:val="22"/>
        </w:rPr>
        <w:t>рши</w:t>
      </w:r>
      <w:r>
        <w:rPr>
          <w:rFonts w:cs="Times New Roman"/>
          <w:sz w:val="22"/>
          <w:szCs w:val="22"/>
          <w:lang w:val="sl-SI"/>
        </w:rPr>
        <w:t xml:space="preserve"> без </w:t>
      </w:r>
      <w:r>
        <w:rPr>
          <w:rFonts w:cs="Times New Roman"/>
          <w:sz w:val="22"/>
          <w:szCs w:val="22"/>
          <w:lang w:val="sr-Cyrl-CS"/>
        </w:rPr>
        <w:t>налога</w:t>
      </w:r>
      <w:r w:rsidR="00B43187">
        <w:rPr>
          <w:rFonts w:cs="Times New Roman"/>
          <w:sz w:val="22"/>
          <w:szCs w:val="22"/>
          <w:lang w:val="sr-Cyrl-CS"/>
        </w:rPr>
        <w:t xml:space="preserve"> </w:t>
      </w:r>
      <w:r>
        <w:rPr>
          <w:rFonts w:cs="Times New Roman"/>
          <w:sz w:val="22"/>
          <w:szCs w:val="22"/>
          <w:lang w:val="sr-Cyrl-CS"/>
        </w:rPr>
        <w:t xml:space="preserve">овлашћеног лица </w:t>
      </w:r>
      <w:r>
        <w:rPr>
          <w:rFonts w:cs="Times New Roman"/>
          <w:sz w:val="22"/>
          <w:szCs w:val="22"/>
        </w:rPr>
        <w:t>Наручиоца</w:t>
      </w:r>
      <w:r>
        <w:rPr>
          <w:rFonts w:cs="Times New Roman"/>
          <w:sz w:val="22"/>
          <w:szCs w:val="22"/>
          <w:lang w:val="sl-SI"/>
        </w:rPr>
        <w:t>.</w:t>
      </w:r>
    </w:p>
    <w:p w:rsidR="00E5323A" w:rsidRDefault="00E5323A" w:rsidP="003C6489">
      <w:pPr>
        <w:spacing w:line="240" w:lineRule="auto"/>
        <w:contextualSpacing/>
        <w:jc w:val="center"/>
        <w:rPr>
          <w:rFonts w:cs="Times New Roman"/>
          <w:sz w:val="22"/>
          <w:szCs w:val="22"/>
          <w:lang w:val="ru-RU"/>
        </w:rPr>
      </w:pPr>
      <w:r>
        <w:rPr>
          <w:rFonts w:cs="Times New Roman"/>
          <w:sz w:val="22"/>
          <w:szCs w:val="22"/>
          <w:lang w:val="sr-Cyrl-CS"/>
        </w:rPr>
        <w:t xml:space="preserve">Члан </w:t>
      </w:r>
      <w:r>
        <w:rPr>
          <w:rFonts w:cs="Times New Roman"/>
          <w:sz w:val="22"/>
          <w:szCs w:val="22"/>
        </w:rPr>
        <w:t>11</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rPr>
      </w:pPr>
      <w:r>
        <w:rPr>
          <w:rFonts w:cs="Times New Roman"/>
          <w:sz w:val="22"/>
          <w:szCs w:val="22"/>
        </w:rPr>
        <w:t>Извођач</w:t>
      </w:r>
      <w:r>
        <w:rPr>
          <w:rFonts w:cs="Times New Roman"/>
          <w:sz w:val="22"/>
          <w:szCs w:val="22"/>
          <w:lang w:val="ru-RU"/>
        </w:rPr>
        <w:t xml:space="preserve"> је обавезан да приликом </w:t>
      </w:r>
      <w:r>
        <w:rPr>
          <w:rFonts w:cs="Times New Roman"/>
          <w:sz w:val="22"/>
          <w:szCs w:val="22"/>
        </w:rPr>
        <w:t>вршења послова зимског одржавања путева и улица,</w:t>
      </w:r>
      <w:r>
        <w:rPr>
          <w:rFonts w:cs="Times New Roman"/>
          <w:sz w:val="22"/>
          <w:szCs w:val="22"/>
          <w:lang w:val="ru-RU"/>
        </w:rPr>
        <w:t xml:space="preserve"> врши уклањање снега и леда са коловоза путева и улица, уз употребу грађевинских машина, транспортних средстава</w:t>
      </w:r>
      <w:r w:rsidR="00F27A38">
        <w:rPr>
          <w:rFonts w:cs="Times New Roman"/>
          <w:sz w:val="22"/>
          <w:szCs w:val="22"/>
          <w:lang w:val="ru-RU"/>
        </w:rPr>
        <w:t xml:space="preserve"> и </w:t>
      </w:r>
      <w:r>
        <w:rPr>
          <w:rFonts w:cs="Times New Roman"/>
          <w:sz w:val="22"/>
          <w:szCs w:val="22"/>
          <w:lang w:val="ru-RU"/>
        </w:rPr>
        <w:t xml:space="preserve"> </w:t>
      </w:r>
      <w:r>
        <w:rPr>
          <w:rFonts w:cs="Times New Roman"/>
          <w:sz w:val="22"/>
          <w:szCs w:val="22"/>
        </w:rPr>
        <w:t>других прикључака</w:t>
      </w:r>
      <w:r w:rsidR="00F27A38">
        <w:rPr>
          <w:rFonts w:cs="Times New Roman"/>
          <w:sz w:val="22"/>
          <w:szCs w:val="22"/>
          <w:lang w:val="ru-RU"/>
        </w:rPr>
        <w:t xml:space="preserve"> </w:t>
      </w:r>
      <w:r>
        <w:rPr>
          <w:rFonts w:cs="Times New Roman"/>
          <w:sz w:val="22"/>
          <w:szCs w:val="22"/>
          <w:lang w:val="ru-RU"/>
        </w:rPr>
        <w:t>, а све у циљу нормалног и безбедног одвијања колског и пешачког саобраћаја.</w:t>
      </w:r>
    </w:p>
    <w:p w:rsidR="006710A4" w:rsidRPr="006710A4" w:rsidRDefault="006710A4" w:rsidP="003C6489">
      <w:pPr>
        <w:spacing w:line="240" w:lineRule="auto"/>
        <w:contextualSpacing/>
        <w:jc w:val="both"/>
        <w:rPr>
          <w:rFonts w:cs="Times New Roman"/>
          <w:sz w:val="22"/>
          <w:szCs w:val="22"/>
          <w:lang/>
        </w:rPr>
      </w:pPr>
      <w:r>
        <w:rPr>
          <w:rFonts w:cs="Times New Roman"/>
          <w:sz w:val="22"/>
          <w:szCs w:val="22"/>
          <w:lang/>
        </w:rPr>
        <w:t xml:space="preserve">Поред чишћења снега и леда ,извођач ће вршити и евентуалне поправке </w:t>
      </w:r>
      <w:r>
        <w:rPr>
          <w:rFonts w:cs="Times New Roman"/>
          <w:sz w:val="22"/>
          <w:szCs w:val="22"/>
          <w:lang/>
        </w:rPr>
        <w:t>путева ,а које је оштећење настало услед отапања снега ,леда или већих количина снежних падавина.</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Члан 1</w:t>
      </w:r>
      <w:r>
        <w:rPr>
          <w:rFonts w:cs="Times New Roman"/>
          <w:sz w:val="22"/>
          <w:szCs w:val="22"/>
        </w:rPr>
        <w:t>2</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Извођач се обавезује да уговорене </w:t>
      </w:r>
      <w:r>
        <w:rPr>
          <w:rFonts w:cs="Times New Roman"/>
          <w:sz w:val="22"/>
          <w:szCs w:val="22"/>
        </w:rPr>
        <w:t>послове</w:t>
      </w:r>
      <w:r>
        <w:rPr>
          <w:rFonts w:cs="Times New Roman"/>
          <w:sz w:val="22"/>
          <w:szCs w:val="22"/>
          <w:lang w:val="sr-Cyrl-CS"/>
        </w:rPr>
        <w:t xml:space="preserve"> изводи уз предузимање свих потребних мера за безбедност саобраћаја, околине и заштиту животне средине.</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Извођач се обавезује да се у току </w:t>
      </w:r>
      <w:r>
        <w:rPr>
          <w:rFonts w:cs="Times New Roman"/>
          <w:sz w:val="22"/>
          <w:szCs w:val="22"/>
        </w:rPr>
        <w:t>вршења послова зимског одржавања путева и улица</w:t>
      </w:r>
      <w:r w:rsidR="00AE333C">
        <w:rPr>
          <w:rFonts w:cs="Times New Roman"/>
          <w:sz w:val="22"/>
          <w:szCs w:val="22"/>
        </w:rPr>
        <w:t xml:space="preserve"> </w:t>
      </w:r>
      <w:r>
        <w:rPr>
          <w:rFonts w:cs="Times New Roman"/>
          <w:sz w:val="22"/>
          <w:szCs w:val="22"/>
          <w:lang w:val="sr-Cyrl-CS"/>
        </w:rPr>
        <w:t xml:space="preserve">придржава прописа и мера заштитите на раду, те да сходно томе обезбеди и предузме потребне мере личне и опште заштите и сигурности својих радника и трећих лица </w:t>
      </w:r>
      <w:r>
        <w:rPr>
          <w:rFonts w:cs="Times New Roman"/>
          <w:sz w:val="22"/>
          <w:szCs w:val="22"/>
        </w:rPr>
        <w:t>и</w:t>
      </w:r>
      <w:r>
        <w:rPr>
          <w:rFonts w:cs="Times New Roman"/>
          <w:sz w:val="22"/>
          <w:szCs w:val="22"/>
          <w:lang w:val="sr-Cyrl-CS"/>
        </w:rPr>
        <w:t xml:space="preserve"> током извођења радова.</w:t>
      </w:r>
    </w:p>
    <w:p w:rsidR="00E5323A" w:rsidRDefault="00E5323A" w:rsidP="003C6489">
      <w:pPr>
        <w:spacing w:line="240" w:lineRule="auto"/>
        <w:contextualSpacing/>
        <w:jc w:val="both"/>
        <w:rPr>
          <w:rFonts w:eastAsia="Times New Roman" w:cs="Times New Roman"/>
          <w:bCs/>
          <w:color w:val="000000"/>
          <w:sz w:val="22"/>
          <w:szCs w:val="22"/>
        </w:rPr>
      </w:pPr>
      <w:r>
        <w:rPr>
          <w:rFonts w:cs="Times New Roman"/>
          <w:sz w:val="22"/>
          <w:szCs w:val="22"/>
          <w:lang w:val="sr-Cyrl-CS"/>
        </w:rPr>
        <w:t xml:space="preserve">   Уколико Извођач не изврши обавезе из ст. 1. и 2. овог члана, признаје искључиву прекршајну и кривичну одговорност и једини сноси надокнаду за све настале материјалне и нематеријалне  штете, при чему овај уговор признаје за извршну исправу без права приговора.</w:t>
      </w:r>
    </w:p>
    <w:p w:rsidR="00E5323A" w:rsidRDefault="00E5323A" w:rsidP="003C6489">
      <w:pPr>
        <w:spacing w:line="240" w:lineRule="auto"/>
        <w:contextualSpacing/>
        <w:jc w:val="center"/>
        <w:rPr>
          <w:rFonts w:eastAsia="Times New Roman" w:cs="Times New Roman"/>
          <w:bCs/>
          <w:color w:val="000000"/>
          <w:sz w:val="22"/>
          <w:szCs w:val="22"/>
        </w:rPr>
      </w:pPr>
      <w:r>
        <w:rPr>
          <w:rFonts w:eastAsia="Times New Roman" w:cs="Times New Roman"/>
          <w:bCs/>
          <w:color w:val="000000"/>
          <w:sz w:val="22"/>
          <w:szCs w:val="22"/>
        </w:rPr>
        <w:t>Члан 13.</w:t>
      </w:r>
    </w:p>
    <w:p w:rsidR="00E5323A" w:rsidRDefault="00E5323A" w:rsidP="003C6489">
      <w:pPr>
        <w:spacing w:line="240" w:lineRule="auto"/>
        <w:contextualSpacing/>
        <w:jc w:val="both"/>
        <w:rPr>
          <w:sz w:val="22"/>
          <w:szCs w:val="22"/>
          <w:lang w:val="sr-Cyrl-CS"/>
        </w:rPr>
      </w:pPr>
      <w:r>
        <w:rPr>
          <w:rFonts w:eastAsia="Times New Roman" w:cs="Times New Roman"/>
          <w:bCs/>
          <w:color w:val="000000"/>
          <w:sz w:val="22"/>
          <w:szCs w:val="22"/>
        </w:rPr>
        <w:t xml:space="preserve">     Уколико се у току реализације овог уговора појаве вишкови или мањкови количина у односу на утврђен предмер</w:t>
      </w:r>
      <w:r>
        <w:rPr>
          <w:rFonts w:eastAsia="Times New Roman" w:cs="Times New Roman"/>
          <w:bCs/>
          <w:color w:val="000000"/>
          <w:sz w:val="22"/>
          <w:szCs w:val="22"/>
          <w:lang w:val="sr-Cyrl-CS"/>
        </w:rPr>
        <w:t xml:space="preserve">, исти ће се уговорити посебним анексом овог уговора који ће закључити </w:t>
      </w:r>
      <w:r>
        <w:rPr>
          <w:rFonts w:eastAsia="Times New Roman" w:cs="Times New Roman"/>
          <w:bCs/>
          <w:color w:val="000000"/>
          <w:sz w:val="22"/>
          <w:szCs w:val="22"/>
        </w:rPr>
        <w:t>Наручилац</w:t>
      </w:r>
      <w:r>
        <w:rPr>
          <w:rFonts w:eastAsia="Times New Roman" w:cs="Times New Roman"/>
          <w:bCs/>
          <w:color w:val="000000"/>
          <w:sz w:val="22"/>
          <w:szCs w:val="22"/>
          <w:lang w:val="sr-Cyrl-CS"/>
        </w:rPr>
        <w:t xml:space="preserve"> и Извођач.</w:t>
      </w:r>
    </w:p>
    <w:p w:rsidR="00E5323A" w:rsidRDefault="00E5323A" w:rsidP="003C6489">
      <w:pPr>
        <w:spacing w:line="240" w:lineRule="auto"/>
        <w:contextualSpacing/>
        <w:jc w:val="both"/>
        <w:rPr>
          <w:sz w:val="22"/>
          <w:szCs w:val="22"/>
          <w:lang w:val="ru-RU"/>
        </w:rPr>
      </w:pPr>
      <w:r>
        <w:rPr>
          <w:sz w:val="22"/>
          <w:szCs w:val="22"/>
          <w:lang w:val="ru-RU"/>
        </w:rPr>
        <w:t>Извођач је обавезан</w:t>
      </w:r>
      <w:r w:rsidR="00C65AA2">
        <w:rPr>
          <w:sz w:val="22"/>
          <w:szCs w:val="22"/>
          <w:lang w:val="ru-RU"/>
        </w:rPr>
        <w:t xml:space="preserve"> да заједно са овлашћеним лицем за спровођење програма зимске службе испред Општине Љиг </w:t>
      </w:r>
      <w:r>
        <w:rPr>
          <w:sz w:val="22"/>
          <w:szCs w:val="22"/>
          <w:lang w:val="ru-RU"/>
        </w:rPr>
        <w:t xml:space="preserve"> благовремено припреми и достави  </w:t>
      </w:r>
      <w:r>
        <w:rPr>
          <w:sz w:val="22"/>
          <w:szCs w:val="22"/>
        </w:rPr>
        <w:t>Наручиоцу</w:t>
      </w:r>
      <w:r>
        <w:rPr>
          <w:sz w:val="22"/>
          <w:szCs w:val="22"/>
          <w:lang w:val="ru-RU"/>
        </w:rPr>
        <w:t xml:space="preserve"> документацију неопходну за закључење </w:t>
      </w:r>
      <w:r>
        <w:rPr>
          <w:sz w:val="22"/>
          <w:szCs w:val="22"/>
        </w:rPr>
        <w:t>а</w:t>
      </w:r>
      <w:r>
        <w:rPr>
          <w:sz w:val="22"/>
          <w:szCs w:val="22"/>
          <w:lang w:val="ru-RU"/>
        </w:rPr>
        <w:t xml:space="preserve">некса уговора, односно достави следеће: </w:t>
      </w:r>
    </w:p>
    <w:p w:rsidR="00E5323A" w:rsidRDefault="00E5323A" w:rsidP="003C6489">
      <w:pPr>
        <w:tabs>
          <w:tab w:val="left" w:pos="1440"/>
        </w:tabs>
        <w:spacing w:line="240" w:lineRule="auto"/>
        <w:contextualSpacing/>
        <w:jc w:val="both"/>
        <w:rPr>
          <w:sz w:val="22"/>
          <w:szCs w:val="22"/>
          <w:lang w:val="ru-RU"/>
        </w:rPr>
      </w:pPr>
      <w:r>
        <w:rPr>
          <w:sz w:val="22"/>
          <w:szCs w:val="22"/>
          <w:lang w:val="ru-RU"/>
        </w:rPr>
        <w:t xml:space="preserve">-оверен преглед вишка или мањка уговорених </w:t>
      </w:r>
      <w:r>
        <w:rPr>
          <w:sz w:val="22"/>
          <w:szCs w:val="22"/>
        </w:rPr>
        <w:t>радова</w:t>
      </w:r>
      <w:r>
        <w:rPr>
          <w:sz w:val="22"/>
          <w:szCs w:val="22"/>
          <w:lang w:val="ru-RU"/>
        </w:rPr>
        <w:t xml:space="preserve"> по позицијама;</w:t>
      </w:r>
    </w:p>
    <w:p w:rsidR="00E5323A" w:rsidRDefault="00E5323A" w:rsidP="003C6489">
      <w:pPr>
        <w:spacing w:line="240" w:lineRule="auto"/>
        <w:contextualSpacing/>
        <w:jc w:val="both"/>
        <w:rPr>
          <w:rFonts w:eastAsia="Times New Roman" w:cs="Times New Roman"/>
          <w:bCs/>
          <w:color w:val="000000"/>
          <w:sz w:val="22"/>
          <w:szCs w:val="22"/>
          <w:lang w:val="sr-Cyrl-CS"/>
        </w:rPr>
      </w:pPr>
      <w:r>
        <w:rPr>
          <w:sz w:val="22"/>
          <w:szCs w:val="22"/>
          <w:lang w:val="ru-RU"/>
        </w:rPr>
        <w:t>-писано образложење</w:t>
      </w:r>
      <w:r>
        <w:rPr>
          <w:bCs/>
          <w:sz w:val="22"/>
          <w:szCs w:val="22"/>
          <w:lang w:val="sr-Cyrl-CS"/>
        </w:rPr>
        <w:t>.</w:t>
      </w:r>
    </w:p>
    <w:p w:rsidR="00E5323A" w:rsidRDefault="00E5323A" w:rsidP="003C6489">
      <w:pPr>
        <w:spacing w:line="240" w:lineRule="auto"/>
        <w:contextualSpacing/>
        <w:jc w:val="both"/>
        <w:rPr>
          <w:bCs/>
          <w:sz w:val="22"/>
          <w:szCs w:val="22"/>
        </w:rPr>
      </w:pPr>
      <w:r>
        <w:rPr>
          <w:rFonts w:eastAsia="Times New Roman" w:cs="Times New Roman"/>
          <w:bCs/>
          <w:color w:val="000000"/>
          <w:sz w:val="22"/>
          <w:szCs w:val="22"/>
          <w:lang w:val="sr-Cyrl-CS"/>
        </w:rPr>
        <w:t xml:space="preserve">      Вредност </w:t>
      </w:r>
      <w:r>
        <w:rPr>
          <w:rFonts w:eastAsia="Times New Roman" w:cs="Times New Roman"/>
          <w:bCs/>
          <w:color w:val="000000"/>
          <w:sz w:val="22"/>
          <w:szCs w:val="22"/>
        </w:rPr>
        <w:t>а</w:t>
      </w:r>
      <w:r>
        <w:rPr>
          <w:rFonts w:eastAsia="Times New Roman" w:cs="Times New Roman"/>
          <w:bCs/>
          <w:color w:val="000000"/>
          <w:sz w:val="22"/>
          <w:szCs w:val="22"/>
          <w:lang w:val="sr-Cyrl-CS"/>
        </w:rPr>
        <w:t xml:space="preserve">некса уговора </w:t>
      </w:r>
      <w:r>
        <w:rPr>
          <w:rFonts w:eastAsia="Times New Roman" w:cs="Times New Roman"/>
          <w:bCs/>
          <w:color w:val="000000"/>
          <w:sz w:val="22"/>
          <w:szCs w:val="22"/>
        </w:rPr>
        <w:t>по основу вишкова</w:t>
      </w:r>
      <w:r>
        <w:rPr>
          <w:rFonts w:eastAsia="Times New Roman" w:cs="Times New Roman"/>
          <w:bCs/>
          <w:color w:val="000000"/>
          <w:sz w:val="22"/>
          <w:szCs w:val="22"/>
          <w:lang w:val="sr-Cyrl-CS"/>
        </w:rPr>
        <w:t xml:space="preserve"> не може бити већа од </w:t>
      </w:r>
      <w:r>
        <w:rPr>
          <w:rFonts w:eastAsia="Times New Roman" w:cs="Times New Roman"/>
          <w:bCs/>
          <w:color w:val="000000"/>
          <w:sz w:val="22"/>
          <w:szCs w:val="22"/>
        </w:rPr>
        <w:t>20</w:t>
      </w:r>
      <w:r>
        <w:rPr>
          <w:rFonts w:eastAsia="Times New Roman" w:cs="Times New Roman"/>
          <w:bCs/>
          <w:color w:val="000000"/>
          <w:sz w:val="22"/>
          <w:szCs w:val="22"/>
          <w:lang w:val="sr-Cyrl-CS"/>
        </w:rPr>
        <w:t xml:space="preserve">% вредности овог уговора исказана у члану </w:t>
      </w:r>
      <w:r>
        <w:rPr>
          <w:rFonts w:eastAsia="Times New Roman" w:cs="Times New Roman"/>
          <w:bCs/>
          <w:color w:val="000000"/>
          <w:sz w:val="22"/>
          <w:szCs w:val="22"/>
        </w:rPr>
        <w:t>3</w:t>
      </w:r>
      <w:r>
        <w:rPr>
          <w:rFonts w:eastAsia="Times New Roman" w:cs="Times New Roman"/>
          <w:bCs/>
          <w:color w:val="000000"/>
          <w:sz w:val="22"/>
          <w:szCs w:val="22"/>
          <w:lang w:val="sr-Cyrl-CS"/>
        </w:rPr>
        <w:t xml:space="preserve">. уговора. </w:t>
      </w:r>
    </w:p>
    <w:p w:rsidR="00E5323A" w:rsidRDefault="00E5323A" w:rsidP="003C6489">
      <w:pPr>
        <w:spacing w:line="240" w:lineRule="auto"/>
        <w:contextualSpacing/>
        <w:jc w:val="center"/>
        <w:rPr>
          <w:bCs/>
          <w:sz w:val="22"/>
          <w:szCs w:val="22"/>
        </w:rPr>
      </w:pPr>
      <w:r>
        <w:rPr>
          <w:bCs/>
          <w:sz w:val="22"/>
          <w:szCs w:val="22"/>
        </w:rPr>
        <w:t>Члан 14.</w:t>
      </w:r>
    </w:p>
    <w:p w:rsidR="00E5323A" w:rsidRDefault="00E5323A" w:rsidP="003C6489">
      <w:pPr>
        <w:spacing w:line="240" w:lineRule="auto"/>
        <w:ind w:firstLine="360"/>
        <w:contextualSpacing/>
        <w:jc w:val="both"/>
        <w:rPr>
          <w:bCs/>
          <w:sz w:val="22"/>
          <w:szCs w:val="22"/>
        </w:rPr>
      </w:pPr>
      <w:r>
        <w:rPr>
          <w:bCs/>
          <w:sz w:val="22"/>
          <w:szCs w:val="22"/>
        </w:rPr>
        <w:t>Наручилац</w:t>
      </w:r>
      <w:r>
        <w:rPr>
          <w:bCs/>
          <w:sz w:val="22"/>
          <w:szCs w:val="22"/>
          <w:lang w:val="sr-Cyrl-CS"/>
        </w:rPr>
        <w:t xml:space="preserve"> има право на једностран раскид уговора у следећим случајевима, што Извођач признаје </w:t>
      </w:r>
      <w:r>
        <w:rPr>
          <w:bCs/>
          <w:sz w:val="22"/>
          <w:szCs w:val="22"/>
        </w:rPr>
        <w:t>и томе се не противи</w:t>
      </w:r>
      <w:r>
        <w:rPr>
          <w:bCs/>
          <w:sz w:val="22"/>
          <w:szCs w:val="22"/>
          <w:lang w:val="sr-Cyrl-CS"/>
        </w:rPr>
        <w:t>:</w:t>
      </w:r>
    </w:p>
    <w:p w:rsidR="00E5323A" w:rsidRDefault="00E5323A" w:rsidP="003C6489">
      <w:pPr>
        <w:tabs>
          <w:tab w:val="left" w:pos="1080"/>
        </w:tabs>
        <w:spacing w:line="240" w:lineRule="auto"/>
        <w:contextualSpacing/>
        <w:jc w:val="both"/>
        <w:rPr>
          <w:bCs/>
          <w:sz w:val="22"/>
          <w:szCs w:val="22"/>
        </w:rPr>
      </w:pPr>
      <w:r>
        <w:rPr>
          <w:bCs/>
          <w:sz w:val="22"/>
          <w:szCs w:val="22"/>
        </w:rPr>
        <w:t>1) А</w:t>
      </w:r>
      <w:r>
        <w:rPr>
          <w:bCs/>
          <w:sz w:val="22"/>
          <w:szCs w:val="22"/>
          <w:lang w:val="sr-Cyrl-CS"/>
        </w:rPr>
        <w:t xml:space="preserve">ко Извођач </w:t>
      </w:r>
      <w:r>
        <w:rPr>
          <w:bCs/>
          <w:sz w:val="22"/>
          <w:szCs w:val="22"/>
        </w:rPr>
        <w:t>уговорене послове</w:t>
      </w:r>
      <w:r>
        <w:rPr>
          <w:bCs/>
          <w:sz w:val="22"/>
          <w:szCs w:val="22"/>
          <w:lang w:val="sr-Cyrl-CS"/>
        </w:rPr>
        <w:t xml:space="preserve"> изводи неквалитетно и не поступа по примедбама </w:t>
      </w:r>
      <w:r>
        <w:rPr>
          <w:bCs/>
          <w:sz w:val="22"/>
          <w:szCs w:val="22"/>
        </w:rPr>
        <w:t>Наручи</w:t>
      </w:r>
      <w:r w:rsidR="00B308E8">
        <w:rPr>
          <w:bCs/>
          <w:sz w:val="22"/>
          <w:szCs w:val="22"/>
        </w:rPr>
        <w:t xml:space="preserve">оца </w:t>
      </w:r>
      <w:r w:rsidR="00B308E8">
        <w:rPr>
          <w:bCs/>
          <w:sz w:val="22"/>
          <w:szCs w:val="22"/>
        </w:rPr>
        <w:lastRenderedPageBreak/>
        <w:t>и овлашћеног лица за спровођење програма зимске службе испред Општине Љиг</w:t>
      </w:r>
      <w:r>
        <w:rPr>
          <w:bCs/>
          <w:sz w:val="22"/>
          <w:szCs w:val="22"/>
          <w:lang w:val="sr-Cyrl-CS"/>
        </w:rPr>
        <w:t>;</w:t>
      </w:r>
    </w:p>
    <w:p w:rsidR="00E5323A" w:rsidRDefault="00E5323A" w:rsidP="003C6489">
      <w:pPr>
        <w:spacing w:line="240" w:lineRule="auto"/>
        <w:contextualSpacing/>
        <w:jc w:val="both"/>
        <w:rPr>
          <w:bCs/>
          <w:sz w:val="22"/>
          <w:szCs w:val="22"/>
        </w:rPr>
      </w:pPr>
      <w:r>
        <w:rPr>
          <w:bCs/>
          <w:sz w:val="22"/>
          <w:szCs w:val="22"/>
        </w:rPr>
        <w:t>2) А</w:t>
      </w:r>
      <w:r>
        <w:rPr>
          <w:bCs/>
          <w:sz w:val="22"/>
          <w:szCs w:val="22"/>
          <w:lang w:val="sr-Cyrl-CS"/>
        </w:rPr>
        <w:t xml:space="preserve">ко Извођач не </w:t>
      </w:r>
      <w:r>
        <w:rPr>
          <w:bCs/>
          <w:sz w:val="22"/>
          <w:szCs w:val="22"/>
        </w:rPr>
        <w:t>врши уговорене послове</w:t>
      </w:r>
      <w:r>
        <w:rPr>
          <w:bCs/>
          <w:sz w:val="22"/>
          <w:szCs w:val="22"/>
          <w:lang w:val="sr-Cyrl-CS"/>
        </w:rPr>
        <w:t xml:space="preserve"> у складу са </w:t>
      </w:r>
      <w:r>
        <w:rPr>
          <w:bCs/>
          <w:sz w:val="22"/>
          <w:szCs w:val="22"/>
        </w:rPr>
        <w:t>одредбама овог уговора</w:t>
      </w:r>
      <w:r>
        <w:rPr>
          <w:bCs/>
          <w:sz w:val="22"/>
          <w:szCs w:val="22"/>
          <w:lang w:val="sr-Cyrl-CS"/>
        </w:rPr>
        <w:t>;</w:t>
      </w:r>
    </w:p>
    <w:p w:rsidR="00E5323A" w:rsidRDefault="00E5323A" w:rsidP="003C6489">
      <w:pPr>
        <w:spacing w:line="240" w:lineRule="auto"/>
        <w:contextualSpacing/>
        <w:jc w:val="both"/>
        <w:rPr>
          <w:bCs/>
          <w:sz w:val="22"/>
          <w:szCs w:val="22"/>
        </w:rPr>
      </w:pPr>
      <w:r>
        <w:rPr>
          <w:bCs/>
          <w:sz w:val="22"/>
          <w:szCs w:val="22"/>
        </w:rPr>
        <w:t xml:space="preserve">3) </w:t>
      </w:r>
      <w:r>
        <w:rPr>
          <w:bCs/>
          <w:sz w:val="22"/>
          <w:szCs w:val="22"/>
          <w:lang w:val="ru-RU"/>
        </w:rPr>
        <w:t xml:space="preserve">Уколико Извођач прекине са </w:t>
      </w:r>
      <w:r>
        <w:rPr>
          <w:bCs/>
          <w:sz w:val="22"/>
          <w:szCs w:val="22"/>
        </w:rPr>
        <w:t>вршењем уговорених послова</w:t>
      </w:r>
      <w:r>
        <w:rPr>
          <w:bCs/>
          <w:sz w:val="22"/>
          <w:szCs w:val="22"/>
          <w:lang w:val="ru-RU"/>
        </w:rPr>
        <w:t xml:space="preserve"> или одустане од </w:t>
      </w:r>
      <w:r>
        <w:rPr>
          <w:bCs/>
          <w:sz w:val="22"/>
          <w:szCs w:val="22"/>
        </w:rPr>
        <w:t>вршења истих</w:t>
      </w:r>
      <w:r>
        <w:rPr>
          <w:bCs/>
          <w:sz w:val="22"/>
          <w:szCs w:val="22"/>
          <w:lang w:val="ru-RU"/>
        </w:rPr>
        <w:t>;</w:t>
      </w:r>
    </w:p>
    <w:p w:rsidR="00E5323A" w:rsidRDefault="00E5323A" w:rsidP="003C6489">
      <w:pPr>
        <w:spacing w:line="240" w:lineRule="auto"/>
        <w:contextualSpacing/>
        <w:jc w:val="both"/>
        <w:rPr>
          <w:sz w:val="22"/>
          <w:szCs w:val="22"/>
          <w:lang w:val="sr-Cyrl-CS"/>
        </w:rPr>
      </w:pPr>
      <w:r>
        <w:rPr>
          <w:bCs/>
          <w:sz w:val="22"/>
          <w:szCs w:val="22"/>
        </w:rPr>
        <w:t>4) Ако код Наручиоца наступе околности које отежавају или онемогућавају извршење уговора од стране Наручиоца.</w:t>
      </w:r>
    </w:p>
    <w:p w:rsidR="00E5323A" w:rsidRDefault="00E5323A" w:rsidP="003C6489">
      <w:pPr>
        <w:spacing w:line="240" w:lineRule="auto"/>
        <w:contextualSpacing/>
        <w:jc w:val="both"/>
        <w:rPr>
          <w:rFonts w:eastAsia="Times New Roman" w:cs="Times New Roman"/>
          <w:color w:val="000000"/>
          <w:sz w:val="22"/>
          <w:szCs w:val="22"/>
        </w:rPr>
      </w:pPr>
      <w:r>
        <w:rPr>
          <w:sz w:val="22"/>
          <w:szCs w:val="22"/>
          <w:lang w:val="sr-Cyrl-CS"/>
        </w:rPr>
        <w:t xml:space="preserve">     Уговор се раскида писменом изјавом намере, која се доставља Извођачу. Изјава мора да садржи основ, односно образложење за раскид уговора. </w:t>
      </w:r>
      <w:r>
        <w:rPr>
          <w:bCs/>
          <w:sz w:val="22"/>
          <w:szCs w:val="22"/>
        </w:rPr>
        <w:t>Уговор се сматра раскинутим даном пријема изјаве о раскиду уговора од стране Извођача.</w:t>
      </w:r>
    </w:p>
    <w:p w:rsidR="00E5323A" w:rsidRDefault="00E5323A" w:rsidP="003C6489">
      <w:pPr>
        <w:autoSpaceDE w:val="0"/>
        <w:spacing w:line="240" w:lineRule="auto"/>
        <w:contextualSpacing/>
        <w:jc w:val="both"/>
        <w:rPr>
          <w:rFonts w:cs="Times New Roman"/>
          <w:sz w:val="22"/>
          <w:szCs w:val="22"/>
          <w:lang w:val="sr-Cyrl-CS"/>
        </w:rPr>
      </w:pPr>
      <w:r>
        <w:rPr>
          <w:rFonts w:eastAsia="Times New Roman" w:cs="Times New Roman"/>
          <w:color w:val="000000"/>
          <w:sz w:val="22"/>
          <w:szCs w:val="22"/>
        </w:rPr>
        <w:t xml:space="preserve"> Наручилац ће може да захтева накнаду штете од Извођача, и то до висине укупне вредности овде уговорених радова одређене у члану 3. овог уговора. Извођач је дужан да поступи по захтеву за накнаду штете у року од 15 (петнаест) дана од дана пријема захтева за накнаду штете.</w:t>
      </w:r>
    </w:p>
    <w:p w:rsidR="00E5323A" w:rsidRDefault="00E5323A" w:rsidP="003C6489">
      <w:pPr>
        <w:spacing w:line="240" w:lineRule="auto"/>
        <w:contextualSpacing/>
        <w:jc w:val="center"/>
        <w:rPr>
          <w:rFonts w:cs="Times New Roman"/>
          <w:sz w:val="22"/>
          <w:szCs w:val="22"/>
          <w:lang w:val="sr-Cyrl-CS"/>
        </w:rPr>
      </w:pPr>
      <w:r>
        <w:rPr>
          <w:rFonts w:cs="Times New Roman"/>
          <w:sz w:val="22"/>
          <w:szCs w:val="22"/>
          <w:lang w:val="sr-Cyrl-CS"/>
        </w:rPr>
        <w:t xml:space="preserve">Члан </w:t>
      </w:r>
      <w:r>
        <w:rPr>
          <w:rFonts w:cs="Times New Roman"/>
          <w:sz w:val="22"/>
          <w:szCs w:val="22"/>
          <w:lang w:val="ru-RU"/>
        </w:rPr>
        <w:t>1</w:t>
      </w:r>
      <w:r>
        <w:rPr>
          <w:rFonts w:cs="Times New Roman"/>
          <w:sz w:val="22"/>
          <w:szCs w:val="22"/>
        </w:rPr>
        <w:t>5</w:t>
      </w:r>
      <w:r>
        <w:rPr>
          <w:rFonts w:cs="Times New Roman"/>
          <w:sz w:val="22"/>
          <w:szCs w:val="22"/>
          <w:lang w:val="sr-Cyrl-CS"/>
        </w:rPr>
        <w:t>.</w:t>
      </w:r>
    </w:p>
    <w:p w:rsidR="00E5323A" w:rsidRDefault="00E5323A" w:rsidP="003C6489">
      <w:pPr>
        <w:spacing w:line="240" w:lineRule="auto"/>
        <w:contextualSpacing/>
        <w:jc w:val="both"/>
        <w:rPr>
          <w:rFonts w:cs="Times New Roman"/>
          <w:sz w:val="22"/>
          <w:szCs w:val="22"/>
          <w:lang w:val="sr-Cyrl-CS"/>
        </w:rPr>
      </w:pPr>
      <w:r>
        <w:rPr>
          <w:rFonts w:cs="Times New Roman"/>
          <w:sz w:val="22"/>
          <w:szCs w:val="22"/>
          <w:lang w:val="sr-Cyrl-CS"/>
        </w:rPr>
        <w:t xml:space="preserve">         У случају спора по овом уговору или поводом овог уговора </w:t>
      </w:r>
      <w:r>
        <w:rPr>
          <w:rFonts w:cs="Times New Roman"/>
          <w:sz w:val="22"/>
          <w:szCs w:val="22"/>
        </w:rPr>
        <w:t>Н</w:t>
      </w:r>
      <w:r>
        <w:rPr>
          <w:rFonts w:cs="Times New Roman"/>
          <w:sz w:val="22"/>
          <w:szCs w:val="22"/>
          <w:lang w:val="sr-Cyrl-CS"/>
        </w:rPr>
        <w:t xml:space="preserve">аручилац и </w:t>
      </w:r>
      <w:r>
        <w:rPr>
          <w:rFonts w:cs="Times New Roman"/>
          <w:sz w:val="22"/>
          <w:szCs w:val="22"/>
        </w:rPr>
        <w:t>Извођач</w:t>
      </w:r>
      <w:r>
        <w:rPr>
          <w:rFonts w:cs="Times New Roman"/>
          <w:sz w:val="22"/>
          <w:szCs w:val="22"/>
          <w:lang w:val="sr-Cyrl-CS"/>
        </w:rPr>
        <w:t xml:space="preserve"> су сагласни да се исти реши споразумно, а у супротном одређује се надлежност Привредног суда у </w:t>
      </w:r>
      <w:r w:rsidR="005A3599">
        <w:rPr>
          <w:rFonts w:cs="Times New Roman"/>
          <w:sz w:val="22"/>
          <w:szCs w:val="22"/>
          <w:lang w:val="sr-Cyrl-CS"/>
        </w:rPr>
        <w:t>Ваљеву</w:t>
      </w:r>
      <w:r>
        <w:rPr>
          <w:rFonts w:cs="Times New Roman"/>
          <w:sz w:val="22"/>
          <w:szCs w:val="22"/>
          <w:lang w:val="sr-Cyrl-CS"/>
        </w:rPr>
        <w:t>.</w:t>
      </w:r>
    </w:p>
    <w:p w:rsidR="00E5323A" w:rsidRDefault="00E5323A" w:rsidP="003C6489">
      <w:pPr>
        <w:spacing w:line="240" w:lineRule="auto"/>
        <w:contextualSpacing/>
        <w:jc w:val="center"/>
        <w:rPr>
          <w:rFonts w:eastAsia="Times New Roman" w:cs="Times New Roman"/>
          <w:color w:val="000000"/>
          <w:sz w:val="22"/>
          <w:szCs w:val="22"/>
          <w:lang w:val="sr-Cyrl-CS"/>
        </w:rPr>
      </w:pPr>
      <w:r>
        <w:rPr>
          <w:rFonts w:cs="Times New Roman"/>
          <w:sz w:val="22"/>
          <w:szCs w:val="22"/>
          <w:lang w:val="sr-Cyrl-CS"/>
        </w:rPr>
        <w:t xml:space="preserve">Члан </w:t>
      </w:r>
      <w:r>
        <w:rPr>
          <w:rFonts w:cs="Times New Roman"/>
          <w:sz w:val="22"/>
          <w:szCs w:val="22"/>
          <w:lang w:val="ru-RU"/>
        </w:rPr>
        <w:t>1</w:t>
      </w:r>
      <w:r>
        <w:rPr>
          <w:rFonts w:cs="Times New Roman"/>
          <w:sz w:val="22"/>
          <w:szCs w:val="22"/>
        </w:rPr>
        <w:t>6</w:t>
      </w:r>
      <w:r>
        <w:rPr>
          <w:rFonts w:cs="Times New Roman"/>
          <w:sz w:val="22"/>
          <w:szCs w:val="22"/>
          <w:lang w:val="sr-Cyrl-CS"/>
        </w:rPr>
        <w:t>.</w:t>
      </w:r>
    </w:p>
    <w:p w:rsidR="00E5323A" w:rsidRDefault="00E5323A" w:rsidP="003C6489">
      <w:pPr>
        <w:tabs>
          <w:tab w:val="left" w:pos="720"/>
        </w:tabs>
        <w:autoSpaceDE w:val="0"/>
        <w:spacing w:line="240" w:lineRule="auto"/>
        <w:contextualSpacing/>
        <w:jc w:val="both"/>
        <w:rPr>
          <w:sz w:val="22"/>
          <w:szCs w:val="22"/>
          <w:lang w:val="sr-Cyrl-CS"/>
        </w:rPr>
      </w:pPr>
      <w:r>
        <w:rPr>
          <w:rFonts w:eastAsia="Times New Roman" w:cs="Times New Roman"/>
          <w:color w:val="000000"/>
          <w:sz w:val="22"/>
          <w:szCs w:val="22"/>
          <w:lang w:val="sr-Cyrl-CS"/>
        </w:rPr>
        <w:t xml:space="preserve">         Уговорне стране су предњи уговор прочитале, сагласне су да је њихова воља верно унета у Уговор, за свој га признају тако што га својеручно потписују и свака страна задржава по три примерка ради употребе.</w:t>
      </w:r>
    </w:p>
    <w:p w:rsidR="00E5323A" w:rsidRDefault="00E5323A" w:rsidP="003C6489">
      <w:pPr>
        <w:spacing w:line="240" w:lineRule="auto"/>
        <w:contextualSpacing/>
        <w:jc w:val="both"/>
        <w:rPr>
          <w:sz w:val="22"/>
          <w:szCs w:val="22"/>
          <w:lang w:val="sr-Cyrl-CS"/>
        </w:rPr>
      </w:pPr>
    </w:p>
    <w:p w:rsidR="00F55D57" w:rsidRDefault="00F55D57" w:rsidP="003C6489">
      <w:pPr>
        <w:spacing w:line="240" w:lineRule="auto"/>
        <w:contextualSpacing/>
        <w:jc w:val="both"/>
        <w:rPr>
          <w:sz w:val="22"/>
          <w:szCs w:val="22"/>
          <w:lang w:val="sr-Cyrl-CS"/>
        </w:rPr>
      </w:pPr>
    </w:p>
    <w:p w:rsidR="00E5323A" w:rsidRDefault="00E5323A" w:rsidP="003C6489">
      <w:pPr>
        <w:spacing w:line="240" w:lineRule="auto"/>
        <w:contextualSpacing/>
        <w:rPr>
          <w:sz w:val="22"/>
          <w:szCs w:val="22"/>
          <w:lang w:val="sr-Latn-CS"/>
        </w:rPr>
      </w:pPr>
      <w:r>
        <w:rPr>
          <w:sz w:val="22"/>
          <w:szCs w:val="22"/>
          <w:lang w:val="sr-Cyrl-CS"/>
        </w:rPr>
        <w:t xml:space="preserve">    ЗА </w:t>
      </w:r>
      <w:r w:rsidR="000171BE">
        <w:rPr>
          <w:sz w:val="22"/>
          <w:szCs w:val="22"/>
        </w:rPr>
        <w:t>ИЗВОЂАЧА</w:t>
      </w:r>
      <w:r w:rsidR="00AE333C">
        <w:rPr>
          <w:sz w:val="22"/>
          <w:szCs w:val="22"/>
        </w:rPr>
        <w:t xml:space="preserve">                                                                                              </w:t>
      </w:r>
      <w:r w:rsidR="000171BE">
        <w:rPr>
          <w:sz w:val="22"/>
          <w:szCs w:val="22"/>
          <w:lang w:val="sr-Cyrl-CS"/>
        </w:rPr>
        <w:t>ЗА НАРУЧИОЦА</w:t>
      </w:r>
    </w:p>
    <w:p w:rsidR="00E5323A" w:rsidRPr="000171BE" w:rsidRDefault="00E5323A" w:rsidP="003C6489">
      <w:pPr>
        <w:spacing w:line="240" w:lineRule="auto"/>
        <w:contextualSpacing/>
        <w:rPr>
          <w:b/>
          <w:sz w:val="22"/>
          <w:szCs w:val="22"/>
        </w:rPr>
      </w:pPr>
      <w:r>
        <w:rPr>
          <w:sz w:val="22"/>
          <w:szCs w:val="22"/>
          <w:lang w:val="sr-Latn-CS"/>
        </w:rPr>
        <w:t xml:space="preserve">____________________              </w:t>
      </w:r>
      <w:r w:rsidR="00AE333C">
        <w:rPr>
          <w:sz w:val="22"/>
          <w:szCs w:val="22"/>
        </w:rPr>
        <w:t xml:space="preserve">          </w:t>
      </w:r>
      <w:r w:rsidR="00AE333C">
        <w:rPr>
          <w:sz w:val="22"/>
          <w:szCs w:val="22"/>
          <w:lang w:val="sr-Latn-CS"/>
        </w:rPr>
        <w:t xml:space="preserve">      </w:t>
      </w:r>
      <w:r w:rsidR="00AE333C">
        <w:rPr>
          <w:sz w:val="22"/>
          <w:szCs w:val="22"/>
        </w:rPr>
        <w:t xml:space="preserve"> М.П.                                              </w:t>
      </w:r>
      <w:r w:rsidR="000171BE">
        <w:rPr>
          <w:sz w:val="22"/>
          <w:szCs w:val="22"/>
        </w:rPr>
        <w:t>_________________</w:t>
      </w:r>
    </w:p>
    <w:p w:rsidR="00E5323A" w:rsidRDefault="00E5323A" w:rsidP="003C6489">
      <w:pPr>
        <w:tabs>
          <w:tab w:val="left" w:pos="2580"/>
        </w:tabs>
        <w:spacing w:line="240" w:lineRule="auto"/>
        <w:contextualSpacing/>
        <w:rPr>
          <w:sz w:val="22"/>
          <w:szCs w:val="22"/>
          <w:lang w:val="sr-Cyrl-CS"/>
        </w:rPr>
      </w:pPr>
    </w:p>
    <w:p w:rsidR="00F55D57" w:rsidRDefault="00F55D57" w:rsidP="003C6489">
      <w:pPr>
        <w:tabs>
          <w:tab w:val="left" w:pos="2580"/>
        </w:tabs>
        <w:spacing w:line="240" w:lineRule="auto"/>
        <w:contextualSpacing/>
        <w:rPr>
          <w:sz w:val="22"/>
          <w:szCs w:val="22"/>
          <w:lang w:val="sr-Cyrl-CS"/>
        </w:rPr>
      </w:pPr>
    </w:p>
    <w:p w:rsidR="00E5323A" w:rsidRDefault="00E5323A" w:rsidP="003C6489">
      <w:pPr>
        <w:tabs>
          <w:tab w:val="left" w:pos="2580"/>
        </w:tabs>
        <w:spacing w:line="240" w:lineRule="auto"/>
        <w:contextualSpacing/>
        <w:rPr>
          <w:sz w:val="22"/>
          <w:szCs w:val="22"/>
          <w:lang w:val="sr-Cyrl-CS"/>
        </w:rPr>
      </w:pPr>
      <w:r>
        <w:rPr>
          <w:sz w:val="22"/>
          <w:szCs w:val="22"/>
          <w:lang w:val="sr-Cyrl-CS"/>
        </w:rPr>
        <w:t>НАПОМЕНА: Уговор мора да се попуни, потпише и овери.</w:t>
      </w: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rPr>
          <w:sz w:val="22"/>
          <w:szCs w:val="22"/>
          <w:lang w:val="sr-Cyrl-CS"/>
        </w:rPr>
      </w:pPr>
    </w:p>
    <w:p w:rsidR="00AE333C" w:rsidRDefault="00AE333C" w:rsidP="003C6489">
      <w:pPr>
        <w:tabs>
          <w:tab w:val="left" w:pos="2580"/>
        </w:tabs>
        <w:spacing w:line="240" w:lineRule="auto"/>
        <w:contextualSpacing/>
      </w:pPr>
    </w:p>
    <w:p w:rsidR="00E5323A" w:rsidRDefault="00AE333C" w:rsidP="003C6489">
      <w:pPr>
        <w:tabs>
          <w:tab w:val="left" w:pos="2580"/>
        </w:tabs>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ОБРАЗАЦ 14</w:t>
      </w:r>
      <w:r w:rsidR="00E5323A">
        <w:rPr>
          <w:rFonts w:eastAsia="Times New Roman" w:cs="Times New Roman"/>
          <w:b/>
          <w:bCs/>
          <w:color w:val="000000"/>
          <w:sz w:val="22"/>
          <w:szCs w:val="22"/>
        </w:rPr>
        <w:t>.</w:t>
      </w:r>
    </w:p>
    <w:p w:rsidR="00E5323A" w:rsidRDefault="00E5323A" w:rsidP="003C6489">
      <w:pPr>
        <w:spacing w:line="240" w:lineRule="auto"/>
        <w:contextualSpacing/>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b/>
          <w:bCs/>
          <w:color w:val="000000"/>
          <w:sz w:val="22"/>
          <w:szCs w:val="22"/>
        </w:rPr>
      </w:pPr>
      <w:r>
        <w:rPr>
          <w:rFonts w:eastAsia="Times New Roman" w:cs="Times New Roman"/>
          <w:b/>
          <w:bCs/>
          <w:color w:val="000000"/>
          <w:sz w:val="22"/>
          <w:szCs w:val="22"/>
        </w:rPr>
        <w:t xml:space="preserve">ОБРАЗАЦ ТРОШКОВА ПРИПРЕМЕ ПОНУДЕ </w:t>
      </w:r>
    </w:p>
    <w:p w:rsidR="00F55D57" w:rsidRPr="00F55D57" w:rsidRDefault="00F55D57" w:rsidP="003C6489">
      <w:pPr>
        <w:autoSpaceDE w:val="0"/>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tbl>
      <w:tblPr>
        <w:tblW w:w="9580" w:type="dxa"/>
        <w:tblInd w:w="-536" w:type="dxa"/>
        <w:tblLayout w:type="fixed"/>
        <w:tblCellMar>
          <w:top w:w="55" w:type="dxa"/>
          <w:left w:w="55" w:type="dxa"/>
          <w:bottom w:w="55" w:type="dxa"/>
          <w:right w:w="55" w:type="dxa"/>
        </w:tblCellMar>
        <w:tblLook w:val="0000"/>
      </w:tblPr>
      <w:tblGrid>
        <w:gridCol w:w="1682"/>
        <w:gridCol w:w="4587"/>
        <w:gridCol w:w="3311"/>
      </w:tblGrid>
      <w:tr w:rsidR="00E5323A" w:rsidTr="000613F5">
        <w:tc>
          <w:tcPr>
            <w:tcW w:w="1682" w:type="dxa"/>
            <w:tcBorders>
              <w:top w:val="single" w:sz="1" w:space="0" w:color="000000"/>
              <w:left w:val="single" w:sz="1" w:space="0" w:color="000000"/>
              <w:bottom w:val="single" w:sz="1" w:space="0" w:color="000000"/>
            </w:tcBorders>
            <w:shd w:val="clear" w:color="auto" w:fill="auto"/>
          </w:tcPr>
          <w:p w:rsidR="00E5323A" w:rsidRDefault="00E5323A" w:rsidP="003C6489">
            <w:pPr>
              <w:pStyle w:val="TableContents"/>
              <w:spacing w:line="240" w:lineRule="auto"/>
              <w:contextualSpacing/>
              <w:jc w:val="center"/>
              <w:rPr>
                <w:b/>
                <w:bCs/>
              </w:rPr>
            </w:pPr>
            <w:r>
              <w:rPr>
                <w:b/>
                <w:bCs/>
              </w:rPr>
              <w:t>Редни број</w:t>
            </w:r>
          </w:p>
        </w:tc>
        <w:tc>
          <w:tcPr>
            <w:tcW w:w="4587" w:type="dxa"/>
            <w:tcBorders>
              <w:top w:val="single" w:sz="1" w:space="0" w:color="000000"/>
              <w:left w:val="single" w:sz="1" w:space="0" w:color="000000"/>
              <w:bottom w:val="single" w:sz="1" w:space="0" w:color="000000"/>
            </w:tcBorders>
            <w:shd w:val="clear" w:color="auto" w:fill="auto"/>
          </w:tcPr>
          <w:p w:rsidR="00E5323A" w:rsidRDefault="00E5323A" w:rsidP="003C6489">
            <w:pPr>
              <w:pStyle w:val="TableContents"/>
              <w:spacing w:line="240" w:lineRule="auto"/>
              <w:contextualSpacing/>
              <w:jc w:val="center"/>
              <w:rPr>
                <w:b/>
                <w:bCs/>
              </w:rPr>
            </w:pPr>
            <w:r>
              <w:rPr>
                <w:b/>
                <w:bCs/>
              </w:rPr>
              <w:t>Назив трошкова</w:t>
            </w:r>
          </w:p>
        </w:tc>
        <w:tc>
          <w:tcPr>
            <w:tcW w:w="3311" w:type="dxa"/>
            <w:tcBorders>
              <w:top w:val="single" w:sz="1" w:space="0" w:color="000000"/>
              <w:left w:val="single" w:sz="1" w:space="0" w:color="000000"/>
              <w:bottom w:val="single" w:sz="1" w:space="0" w:color="000000"/>
              <w:right w:val="single" w:sz="1" w:space="0" w:color="000000"/>
            </w:tcBorders>
            <w:shd w:val="clear" w:color="auto" w:fill="auto"/>
          </w:tcPr>
          <w:p w:rsidR="00E5323A" w:rsidRDefault="00E5323A" w:rsidP="003C6489">
            <w:pPr>
              <w:pStyle w:val="TableContents"/>
              <w:spacing w:line="240" w:lineRule="auto"/>
              <w:contextualSpacing/>
              <w:jc w:val="center"/>
            </w:pPr>
            <w:r>
              <w:rPr>
                <w:b/>
                <w:bCs/>
              </w:rPr>
              <w:t>Вредност</w:t>
            </w: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1682"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4587" w:type="dxa"/>
            <w:tcBorders>
              <w:left w:val="single" w:sz="1" w:space="0" w:color="000000"/>
              <w:bottom w:val="single" w:sz="1" w:space="0" w:color="000000"/>
            </w:tcBorders>
            <w:shd w:val="clear" w:color="auto" w:fill="auto"/>
          </w:tcPr>
          <w:p w:rsidR="00E5323A" w:rsidRDefault="00E5323A" w:rsidP="003C6489">
            <w:pPr>
              <w:pStyle w:val="TableContents"/>
              <w:snapToGrid w:val="0"/>
              <w:spacing w:line="240" w:lineRule="auto"/>
              <w:contextualSpacing/>
              <w:jc w:val="center"/>
            </w:pPr>
          </w:p>
        </w:tc>
        <w:tc>
          <w:tcPr>
            <w:tcW w:w="3311" w:type="dxa"/>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napToGrid w:val="0"/>
              <w:spacing w:line="240" w:lineRule="auto"/>
              <w:contextualSpacing/>
              <w:jc w:val="center"/>
            </w:pPr>
          </w:p>
        </w:tc>
      </w:tr>
      <w:tr w:rsidR="00E5323A" w:rsidTr="000613F5">
        <w:tc>
          <w:tcPr>
            <w:tcW w:w="9580" w:type="dxa"/>
            <w:gridSpan w:val="3"/>
            <w:tcBorders>
              <w:left w:val="single" w:sz="1" w:space="0" w:color="000000"/>
              <w:bottom w:val="single" w:sz="1" w:space="0" w:color="000000"/>
              <w:right w:val="single" w:sz="1" w:space="0" w:color="000000"/>
            </w:tcBorders>
            <w:shd w:val="clear" w:color="auto" w:fill="auto"/>
          </w:tcPr>
          <w:p w:rsidR="00E5323A" w:rsidRDefault="00E5323A" w:rsidP="003C6489">
            <w:pPr>
              <w:pStyle w:val="TableContents"/>
              <w:spacing w:line="240" w:lineRule="auto"/>
              <w:contextualSpacing/>
              <w:jc w:val="center"/>
            </w:pPr>
            <w:r>
              <w:t>УКУПНО</w:t>
            </w:r>
          </w:p>
        </w:tc>
      </w:tr>
    </w:tbl>
    <w:p w:rsidR="00E5323A" w:rsidRDefault="00E5323A" w:rsidP="003C6489">
      <w:pPr>
        <w:spacing w:line="240" w:lineRule="auto"/>
        <w:contextualSpacing/>
        <w:jc w:val="center"/>
      </w:pPr>
    </w:p>
    <w:p w:rsidR="00E5323A" w:rsidRDefault="00E5323A" w:rsidP="003C6489">
      <w:pPr>
        <w:spacing w:line="240" w:lineRule="auto"/>
        <w:contextualSpacing/>
        <w:jc w:val="center"/>
        <w:rPr>
          <w:sz w:val="22"/>
          <w:szCs w:val="22"/>
        </w:rPr>
      </w:pPr>
    </w:p>
    <w:p w:rsidR="00F55D57" w:rsidRPr="00F55D57" w:rsidRDefault="00F55D57" w:rsidP="003C6489">
      <w:pPr>
        <w:spacing w:line="240" w:lineRule="auto"/>
        <w:contextualSpacing/>
        <w:jc w:val="center"/>
        <w:rPr>
          <w:sz w:val="22"/>
          <w:szCs w:val="22"/>
        </w:rPr>
      </w:pPr>
    </w:p>
    <w:p w:rsidR="00E5323A" w:rsidRDefault="00E5323A" w:rsidP="003C6489">
      <w:pPr>
        <w:spacing w:line="240" w:lineRule="auto"/>
        <w:contextualSpacing/>
        <w:jc w:val="both"/>
        <w:rPr>
          <w:rFonts w:eastAsia="Times New Roman" w:cs="Times New Roman"/>
          <w:color w:val="000000"/>
          <w:sz w:val="22"/>
          <w:szCs w:val="22"/>
        </w:rPr>
      </w:pPr>
      <w:r>
        <w:rPr>
          <w:rFonts w:eastAsia="Times New Roman" w:cs="Times New Roman"/>
          <w:color w:val="000000"/>
          <w:sz w:val="22"/>
          <w:szCs w:val="22"/>
        </w:rPr>
        <w:t>Понуђач може у оквиру понуде доставити укупан износ и структуру трошкова припремања понуде.</w:t>
      </w:r>
    </w:p>
    <w:p w:rsidR="00E5323A" w:rsidRDefault="00E5323A" w:rsidP="003C6489">
      <w:pPr>
        <w:autoSpaceDE w:val="0"/>
        <w:spacing w:line="240" w:lineRule="auto"/>
        <w:contextualSpacing/>
        <w:jc w:val="both"/>
        <w:rPr>
          <w:sz w:val="22"/>
          <w:szCs w:val="22"/>
        </w:rPr>
      </w:pPr>
      <w:r>
        <w:rPr>
          <w:rFonts w:eastAsia="Times New Roman" w:cs="Times New Roman"/>
          <w:color w:val="000000"/>
          <w:sz w:val="22"/>
          <w:szCs w:val="22"/>
        </w:rPr>
        <w:t xml:space="preserve">Трошкове припреме и подношења понуде сноси искључиво понуђач и не може тражити од наручиоца накнаду трошкова (члан 88. став 2. ЗЈН) </w:t>
      </w:r>
    </w:p>
    <w:p w:rsidR="00E5323A" w:rsidRDefault="00E5323A" w:rsidP="003C6489">
      <w:pPr>
        <w:spacing w:line="240" w:lineRule="auto"/>
        <w:contextualSpacing/>
        <w:jc w:val="center"/>
        <w:rPr>
          <w:sz w:val="22"/>
          <w:szCs w:val="22"/>
        </w:rPr>
      </w:pPr>
    </w:p>
    <w:p w:rsidR="005A3599" w:rsidRPr="005A3599" w:rsidRDefault="005A3599"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rFonts w:eastAsia="Times New Roman" w:cs="Times New Roman"/>
          <w:color w:val="000000"/>
          <w:sz w:val="22"/>
          <w:szCs w:val="22"/>
          <w:lang w:val="sr-Cyrl-CS"/>
        </w:rPr>
      </w:pPr>
      <w:r>
        <w:rPr>
          <w:sz w:val="22"/>
          <w:szCs w:val="22"/>
          <w:lang w:val="sr-Cyrl-CS"/>
        </w:rPr>
        <w:t>Датум________________                                                           Потпис овлашћеног лица понуђача</w:t>
      </w:r>
    </w:p>
    <w:p w:rsidR="00E5323A" w:rsidRDefault="00E5323A" w:rsidP="003C6489">
      <w:pPr>
        <w:spacing w:line="240" w:lineRule="auto"/>
        <w:contextualSpacing/>
        <w:rPr>
          <w:b/>
          <w:lang w:val="sr-Cyrl-CS"/>
        </w:rPr>
      </w:pPr>
      <w:r>
        <w:rPr>
          <w:rFonts w:eastAsia="Times New Roman" w:cs="Times New Roman"/>
          <w:color w:val="000000"/>
          <w:sz w:val="22"/>
          <w:szCs w:val="22"/>
          <w:lang w:val="sr-Cyrl-CS"/>
        </w:rPr>
        <w:t xml:space="preserve">   </w:t>
      </w:r>
      <w:r w:rsidR="00B308E8">
        <w:rPr>
          <w:rFonts w:eastAsia="Times New Roman" w:cs="Times New Roman"/>
          <w:color w:val="000000"/>
          <w:sz w:val="22"/>
          <w:szCs w:val="22"/>
          <w:lang w:val="sr-Cyrl-CS"/>
        </w:rPr>
        <w:t xml:space="preserve">                                                                               </w:t>
      </w:r>
      <w:r>
        <w:rPr>
          <w:rFonts w:eastAsia="Times New Roman" w:cs="Times New Roman"/>
          <w:color w:val="000000"/>
          <w:sz w:val="22"/>
          <w:szCs w:val="22"/>
          <w:lang w:val="sr-Cyrl-CS"/>
        </w:rPr>
        <w:t xml:space="preserve">  М.П.                ______________________</w:t>
      </w:r>
    </w:p>
    <w:p w:rsidR="00E5323A" w:rsidRDefault="00E5323A" w:rsidP="003C6489">
      <w:pPr>
        <w:spacing w:line="240" w:lineRule="auto"/>
        <w:contextualSpacing/>
        <w:jc w:val="both"/>
        <w:rPr>
          <w:b/>
          <w:lang w:val="sr-Cyrl-CS"/>
        </w:rPr>
      </w:pPr>
    </w:p>
    <w:p w:rsidR="00E5323A" w:rsidRDefault="00E5323A" w:rsidP="003C6489">
      <w:pPr>
        <w:spacing w:line="240" w:lineRule="auto"/>
        <w:contextualSpacing/>
        <w:jc w:val="both"/>
        <w:rPr>
          <w:b/>
          <w:sz w:val="22"/>
          <w:szCs w:val="22"/>
          <w:lang w:val="sr-Cyrl-CS"/>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Default="00AE333C" w:rsidP="003C6489">
      <w:pPr>
        <w:spacing w:line="240" w:lineRule="auto"/>
        <w:contextualSpacing/>
        <w:jc w:val="center"/>
        <w:rPr>
          <w:sz w:val="22"/>
          <w:szCs w:val="22"/>
        </w:rPr>
      </w:pPr>
    </w:p>
    <w:p w:rsidR="00AE333C" w:rsidRPr="00AE333C" w:rsidRDefault="00AE333C"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pPr>
    </w:p>
    <w:p w:rsidR="00E5323A" w:rsidRDefault="00E5323A" w:rsidP="003C6489">
      <w:pPr>
        <w:spacing w:line="240" w:lineRule="auto"/>
        <w:contextualSpacing/>
        <w:rPr>
          <w:rFonts w:eastAsia="Times New Roman" w:cs="Times New Roman"/>
          <w:color w:val="000000"/>
          <w:sz w:val="22"/>
          <w:szCs w:val="22"/>
        </w:rPr>
      </w:pPr>
      <w:r>
        <w:rPr>
          <w:rFonts w:eastAsia="Times New Roman" w:cs="Times New Roman"/>
          <w:b/>
          <w:bCs/>
          <w:color w:val="000000"/>
          <w:sz w:val="22"/>
          <w:szCs w:val="22"/>
        </w:rPr>
        <w:t>ОБРА</w:t>
      </w:r>
      <w:r w:rsidR="000171BE">
        <w:rPr>
          <w:rFonts w:eastAsia="Times New Roman" w:cs="Times New Roman"/>
          <w:b/>
          <w:bCs/>
          <w:color w:val="000000"/>
          <w:sz w:val="22"/>
          <w:szCs w:val="22"/>
        </w:rPr>
        <w:t>ЗАЦ 15</w:t>
      </w:r>
      <w:r>
        <w:rPr>
          <w:rFonts w:eastAsia="Times New Roman" w:cs="Times New Roman"/>
          <w:b/>
          <w:bCs/>
          <w:color w:val="000000"/>
          <w:sz w:val="22"/>
          <w:szCs w:val="22"/>
        </w:rPr>
        <w:t>.</w:t>
      </w:r>
    </w:p>
    <w:p w:rsidR="00E5323A" w:rsidRDefault="00E5323A" w:rsidP="003C6489">
      <w:pPr>
        <w:spacing w:line="240" w:lineRule="auto"/>
        <w:contextualSpacing/>
        <w:rPr>
          <w:rFonts w:eastAsia="Times New Roman" w:cs="Times New Roman"/>
          <w:color w:val="000000"/>
          <w:sz w:val="22"/>
          <w:szCs w:val="22"/>
        </w:rPr>
      </w:pPr>
    </w:p>
    <w:p w:rsidR="00E5323A" w:rsidRDefault="00E5323A" w:rsidP="003C6489">
      <w:pPr>
        <w:autoSpaceDE w:val="0"/>
        <w:spacing w:line="240" w:lineRule="auto"/>
        <w:contextualSpacing/>
        <w:jc w:val="center"/>
        <w:rPr>
          <w:rFonts w:eastAsia="Times New Roman" w:cs="Times New Roman"/>
          <w:b/>
          <w:bCs/>
          <w:color w:val="000000"/>
          <w:sz w:val="32"/>
          <w:szCs w:val="32"/>
        </w:rPr>
      </w:pPr>
      <w:r>
        <w:rPr>
          <w:rFonts w:eastAsia="Times New Roman" w:cs="Times New Roman"/>
          <w:b/>
          <w:bCs/>
          <w:color w:val="000000"/>
          <w:sz w:val="32"/>
          <w:szCs w:val="32"/>
        </w:rPr>
        <w:t>ИЗЈАВА  ПОНУЂАЧА</w:t>
      </w:r>
    </w:p>
    <w:p w:rsidR="00E5323A" w:rsidRDefault="00E5323A" w:rsidP="003C6489">
      <w:pPr>
        <w:autoSpaceDE w:val="0"/>
        <w:spacing w:line="240" w:lineRule="auto"/>
        <w:contextualSpacing/>
        <w:jc w:val="center"/>
        <w:rPr>
          <w:rFonts w:eastAsia="Times New Roman" w:cs="Times New Roman"/>
          <w:b/>
          <w:bCs/>
          <w:color w:val="000000"/>
          <w:sz w:val="32"/>
          <w:szCs w:val="32"/>
        </w:rPr>
      </w:pPr>
    </w:p>
    <w:p w:rsidR="00E5323A" w:rsidRDefault="00E5323A" w:rsidP="003C6489">
      <w:pPr>
        <w:autoSpaceDE w:val="0"/>
        <w:spacing w:line="240" w:lineRule="auto"/>
        <w:contextualSpacing/>
        <w:jc w:val="center"/>
        <w:rPr>
          <w:rFonts w:eastAsia="Times New Roman" w:cs="Times New Roman"/>
          <w:b/>
          <w:bCs/>
          <w:color w:val="000000"/>
          <w:sz w:val="32"/>
          <w:szCs w:val="32"/>
        </w:rPr>
      </w:pPr>
    </w:p>
    <w:p w:rsidR="00E5323A" w:rsidRDefault="00E5323A" w:rsidP="003C6489">
      <w:pPr>
        <w:autoSpaceDE w:val="0"/>
        <w:spacing w:line="240" w:lineRule="auto"/>
        <w:contextualSpacing/>
        <w:jc w:val="center"/>
        <w:rPr>
          <w:sz w:val="22"/>
          <w:szCs w:val="22"/>
        </w:rPr>
      </w:pPr>
      <w:r>
        <w:rPr>
          <w:rFonts w:eastAsia="Times New Roman" w:cs="TimesNewRomanPS-BoldItalicMT"/>
          <w:b/>
          <w:bCs/>
          <w:iCs/>
          <w:color w:val="000000"/>
          <w:sz w:val="26"/>
          <w:szCs w:val="26"/>
        </w:rPr>
        <w:t xml:space="preserve">у складу са чланом </w:t>
      </w:r>
      <w:r>
        <w:rPr>
          <w:rFonts w:eastAsia="Times New Roman" w:cs="TimesNewRomanPS-BoldItalicMT"/>
          <w:b/>
          <w:bCs/>
          <w:iCs/>
          <w:color w:val="000000"/>
          <w:sz w:val="26"/>
          <w:szCs w:val="26"/>
          <w:lang w:val="sr-Cyrl-CS"/>
        </w:rPr>
        <w:t>8</w:t>
      </w:r>
      <w:r>
        <w:rPr>
          <w:rFonts w:eastAsia="Times New Roman" w:cs="TimesNewRomanPS-BoldItalicMT"/>
          <w:b/>
          <w:bCs/>
          <w:iCs/>
          <w:color w:val="000000"/>
          <w:sz w:val="26"/>
          <w:szCs w:val="26"/>
        </w:rPr>
        <w:t>. став 1. тачке 2</w:t>
      </w:r>
      <w:r>
        <w:rPr>
          <w:rFonts w:eastAsia="Times New Roman" w:cs="TimesNewRomanPS-BoldItalicMT"/>
          <w:b/>
          <w:bCs/>
          <w:iCs/>
          <w:color w:val="000000"/>
          <w:sz w:val="26"/>
          <w:szCs w:val="26"/>
          <w:lang w:val="sr-Cyrl-CS"/>
        </w:rPr>
        <w:t>0</w:t>
      </w:r>
      <w:r>
        <w:rPr>
          <w:rFonts w:eastAsia="Times New Roman" w:cs="TimesNewRomanPS-BoldItalicMT"/>
          <w:b/>
          <w:bCs/>
          <w:iCs/>
          <w:color w:val="000000"/>
          <w:sz w:val="26"/>
          <w:szCs w:val="26"/>
        </w:rPr>
        <w:t>) и 2</w:t>
      </w:r>
      <w:r>
        <w:rPr>
          <w:rFonts w:eastAsia="Times New Roman" w:cs="TimesNewRomanPS-BoldItalicMT"/>
          <w:b/>
          <w:bCs/>
          <w:iCs/>
          <w:color w:val="000000"/>
          <w:sz w:val="26"/>
          <w:szCs w:val="26"/>
          <w:lang w:val="sr-Cyrl-CS"/>
        </w:rPr>
        <w:t>1</w:t>
      </w:r>
      <w:r>
        <w:rPr>
          <w:rFonts w:eastAsia="Times New Roman" w:cs="TimesNewRomanPS-BoldItalicMT"/>
          <w:b/>
          <w:bCs/>
          <w:iCs/>
          <w:color w:val="000000"/>
          <w:sz w:val="26"/>
          <w:szCs w:val="26"/>
        </w:rPr>
        <w:t xml:space="preserve">) </w:t>
      </w:r>
      <w:r>
        <w:rPr>
          <w:rFonts w:eastAsia="Times New Roman" w:cs="Times New Roman"/>
          <w:b/>
          <w:bCs/>
          <w:color w:val="000000"/>
          <w:sz w:val="26"/>
          <w:szCs w:val="26"/>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Pr>
          <w:rFonts w:eastAsia="Times New Roman" w:cs="TimesNewRomanPSMT"/>
          <w:b/>
          <w:bCs/>
          <w:color w:val="000000"/>
          <w:sz w:val="26"/>
          <w:szCs w:val="26"/>
        </w:rPr>
        <w:t>(,,Сл.гласник РС“, број 29/13)</w:t>
      </w:r>
    </w:p>
    <w:p w:rsidR="00E5323A" w:rsidRDefault="00E5323A" w:rsidP="003C6489">
      <w:pPr>
        <w:spacing w:line="240" w:lineRule="auto"/>
        <w:contextualSpacing/>
        <w:jc w:val="center"/>
        <w:rPr>
          <w:sz w:val="22"/>
          <w:szCs w:val="22"/>
        </w:rPr>
      </w:pPr>
    </w:p>
    <w:p w:rsidR="00E5323A" w:rsidRDefault="00E5323A" w:rsidP="003C6489">
      <w:pPr>
        <w:autoSpaceDE w:val="0"/>
        <w:spacing w:line="240" w:lineRule="auto"/>
        <w:contextualSpacing/>
        <w:jc w:val="both"/>
        <w:rPr>
          <w:bCs/>
          <w:iCs/>
          <w:sz w:val="22"/>
          <w:szCs w:val="22"/>
        </w:rPr>
      </w:pPr>
    </w:p>
    <w:p w:rsidR="00E5323A" w:rsidRDefault="00E5323A" w:rsidP="003C6489">
      <w:pPr>
        <w:autoSpaceDE w:val="0"/>
        <w:spacing w:line="240" w:lineRule="auto"/>
        <w:contextualSpacing/>
        <w:jc w:val="both"/>
        <w:rPr>
          <w:bCs/>
          <w:iCs/>
          <w:sz w:val="22"/>
          <w:szCs w:val="22"/>
        </w:rPr>
      </w:pPr>
    </w:p>
    <w:p w:rsidR="00E5323A" w:rsidRDefault="00E5323A" w:rsidP="003C6489">
      <w:pPr>
        <w:autoSpaceDE w:val="0"/>
        <w:spacing w:line="240" w:lineRule="auto"/>
        <w:contextualSpacing/>
        <w:jc w:val="both"/>
        <w:rPr>
          <w:sz w:val="22"/>
          <w:szCs w:val="22"/>
        </w:rPr>
      </w:pPr>
      <w:r>
        <w:rPr>
          <w:bCs/>
          <w:iCs/>
          <w:sz w:val="22"/>
          <w:szCs w:val="22"/>
        </w:rPr>
        <w:t>Под материјалном и кривичном одговорношћу изјављујем</w:t>
      </w:r>
      <w:r>
        <w:rPr>
          <w:sz w:val="22"/>
          <w:szCs w:val="22"/>
          <w:lang w:val="ru-RU"/>
        </w:rPr>
        <w:t xml:space="preserve">да </w:t>
      </w:r>
      <w:r>
        <w:rPr>
          <w:sz w:val="22"/>
          <w:szCs w:val="22"/>
        </w:rPr>
        <w:t>сам</w:t>
      </w:r>
      <w:r>
        <w:rPr>
          <w:sz w:val="22"/>
          <w:szCs w:val="22"/>
          <w:lang w:val="ru-RU"/>
        </w:rPr>
        <w:t xml:space="preserve"> при састављању понуде </w:t>
      </w:r>
      <w:r>
        <w:rPr>
          <w:sz w:val="22"/>
          <w:szCs w:val="22"/>
        </w:rPr>
        <w:t xml:space="preserve">у поступку јавне набавке услуга – Зимско одржавање путева и улица на територији општине </w:t>
      </w:r>
      <w:r w:rsidR="00AE333C">
        <w:rPr>
          <w:sz w:val="22"/>
          <w:szCs w:val="22"/>
        </w:rPr>
        <w:t>Љиг</w:t>
      </w:r>
      <w:r w:rsidR="003F7898">
        <w:rPr>
          <w:sz w:val="22"/>
          <w:szCs w:val="22"/>
        </w:rPr>
        <w:t xml:space="preserve"> у зимској сезони 2016/2017</w:t>
      </w:r>
      <w:r>
        <w:rPr>
          <w:sz w:val="22"/>
          <w:szCs w:val="22"/>
        </w:rPr>
        <w:t>, бр.јн. ЈН</w:t>
      </w:r>
      <w:r w:rsidR="003F7898">
        <w:rPr>
          <w:sz w:val="22"/>
          <w:szCs w:val="22"/>
        </w:rPr>
        <w:t xml:space="preserve"> 453-2/2016</w:t>
      </w:r>
      <w:r>
        <w:rPr>
          <w:sz w:val="22"/>
          <w:szCs w:val="22"/>
        </w:rPr>
        <w:t xml:space="preserve">, </w:t>
      </w:r>
      <w:r>
        <w:rPr>
          <w:sz w:val="22"/>
          <w:szCs w:val="22"/>
          <w:lang w:val="ru-RU"/>
        </w:rPr>
        <w:t xml:space="preserve"> поштовао обавезе које произилазе из важећих прописа о заштити на раду, запошљавању и условима рада, заштити животне средине, и гарантује</w:t>
      </w:r>
      <w:r>
        <w:rPr>
          <w:sz w:val="22"/>
          <w:szCs w:val="22"/>
        </w:rPr>
        <w:t>м</w:t>
      </w:r>
      <w:r>
        <w:rPr>
          <w:sz w:val="22"/>
          <w:szCs w:val="22"/>
          <w:lang w:val="ru-RU"/>
        </w:rPr>
        <w:t xml:space="preserve"> да </w:t>
      </w:r>
      <w:r>
        <w:rPr>
          <w:sz w:val="22"/>
          <w:szCs w:val="22"/>
        </w:rPr>
        <w:t>сам</w:t>
      </w:r>
      <w:r>
        <w:rPr>
          <w:sz w:val="22"/>
          <w:szCs w:val="22"/>
          <w:lang w:val="ru-RU"/>
        </w:rPr>
        <w:t xml:space="preserve"> ималац права интелектуалне својине. </w:t>
      </w:r>
      <w:r>
        <w:rPr>
          <w:sz w:val="22"/>
          <w:szCs w:val="22"/>
        </w:rPr>
        <w:t xml:space="preserve">Такође изјављујем, </w:t>
      </w:r>
      <w:r>
        <w:rPr>
          <w:sz w:val="22"/>
          <w:szCs w:val="22"/>
          <w:lang w:val="ru-RU"/>
        </w:rPr>
        <w:t>д</w:t>
      </w:r>
      <w:r>
        <w:rPr>
          <w:sz w:val="22"/>
          <w:szCs w:val="22"/>
        </w:rPr>
        <w:t>a сносим</w:t>
      </w:r>
      <w:r>
        <w:rPr>
          <w:sz w:val="22"/>
          <w:szCs w:val="22"/>
          <w:lang w:val="ru-RU"/>
        </w:rPr>
        <w:t xml:space="preserve"> н</w:t>
      </w:r>
      <w:r>
        <w:rPr>
          <w:sz w:val="22"/>
          <w:szCs w:val="22"/>
        </w:rPr>
        <w:t>a</w:t>
      </w:r>
      <w:r>
        <w:rPr>
          <w:sz w:val="22"/>
          <w:szCs w:val="22"/>
          <w:lang w:val="ru-RU"/>
        </w:rPr>
        <w:t>кн</w:t>
      </w:r>
      <w:r>
        <w:rPr>
          <w:sz w:val="22"/>
          <w:szCs w:val="22"/>
        </w:rPr>
        <w:t>a</w:t>
      </w:r>
      <w:r>
        <w:rPr>
          <w:sz w:val="22"/>
          <w:szCs w:val="22"/>
          <w:lang w:val="ru-RU"/>
        </w:rPr>
        <w:t>ду з</w:t>
      </w:r>
      <w:r>
        <w:rPr>
          <w:sz w:val="22"/>
          <w:szCs w:val="22"/>
        </w:rPr>
        <w:t>a</w:t>
      </w:r>
      <w:r>
        <w:rPr>
          <w:sz w:val="22"/>
          <w:szCs w:val="22"/>
          <w:lang w:val="ru-RU"/>
        </w:rPr>
        <w:t xml:space="preserve"> к</w:t>
      </w:r>
      <w:r>
        <w:rPr>
          <w:sz w:val="22"/>
          <w:szCs w:val="22"/>
        </w:rPr>
        <w:t>o</w:t>
      </w:r>
      <w:r>
        <w:rPr>
          <w:sz w:val="22"/>
          <w:szCs w:val="22"/>
          <w:lang w:val="ru-RU"/>
        </w:rPr>
        <w:t>ришћ</w:t>
      </w:r>
      <w:r>
        <w:rPr>
          <w:sz w:val="22"/>
          <w:szCs w:val="22"/>
        </w:rPr>
        <w:t>e</w:t>
      </w:r>
      <w:r>
        <w:rPr>
          <w:sz w:val="22"/>
          <w:szCs w:val="22"/>
          <w:lang w:val="ru-RU"/>
        </w:rPr>
        <w:t>њ</w:t>
      </w:r>
      <w:r>
        <w:rPr>
          <w:sz w:val="22"/>
          <w:szCs w:val="22"/>
        </w:rPr>
        <w:t>e</w:t>
      </w:r>
      <w:r>
        <w:rPr>
          <w:sz w:val="22"/>
          <w:szCs w:val="22"/>
          <w:lang w:val="ru-RU"/>
        </w:rPr>
        <w:t xml:space="preserve"> п</w:t>
      </w:r>
      <w:r>
        <w:rPr>
          <w:sz w:val="22"/>
          <w:szCs w:val="22"/>
        </w:rPr>
        <w:t>a</w:t>
      </w:r>
      <w:r>
        <w:rPr>
          <w:sz w:val="22"/>
          <w:szCs w:val="22"/>
          <w:lang w:val="ru-RU"/>
        </w:rPr>
        <w:t>т</w:t>
      </w:r>
      <w:r>
        <w:rPr>
          <w:sz w:val="22"/>
          <w:szCs w:val="22"/>
        </w:rPr>
        <w:t>e</w:t>
      </w:r>
      <w:r>
        <w:rPr>
          <w:sz w:val="22"/>
          <w:szCs w:val="22"/>
          <w:lang w:val="ru-RU"/>
        </w:rPr>
        <w:t>н</w:t>
      </w:r>
      <w:r>
        <w:rPr>
          <w:sz w:val="22"/>
          <w:szCs w:val="22"/>
        </w:rPr>
        <w:t>a</w:t>
      </w:r>
      <w:r>
        <w:rPr>
          <w:sz w:val="22"/>
          <w:szCs w:val="22"/>
          <w:lang w:val="ru-RU"/>
        </w:rPr>
        <w:t>т</w:t>
      </w:r>
      <w:r>
        <w:rPr>
          <w:sz w:val="22"/>
          <w:szCs w:val="22"/>
        </w:rPr>
        <w:t>a</w:t>
      </w:r>
      <w:r>
        <w:rPr>
          <w:sz w:val="22"/>
          <w:szCs w:val="22"/>
          <w:lang w:val="ru-RU"/>
        </w:rPr>
        <w:t>, к</w:t>
      </w:r>
      <w:r>
        <w:rPr>
          <w:sz w:val="22"/>
          <w:szCs w:val="22"/>
        </w:rPr>
        <w:t>ao</w:t>
      </w:r>
      <w:r>
        <w:rPr>
          <w:sz w:val="22"/>
          <w:szCs w:val="22"/>
          <w:lang w:val="ru-RU"/>
        </w:rPr>
        <w:t xml:space="preserve"> и </w:t>
      </w:r>
      <w:r>
        <w:rPr>
          <w:sz w:val="22"/>
          <w:szCs w:val="22"/>
        </w:rPr>
        <w:t>o</w:t>
      </w:r>
      <w:r>
        <w:rPr>
          <w:sz w:val="22"/>
          <w:szCs w:val="22"/>
          <w:lang w:val="ru-RU"/>
        </w:rPr>
        <w:t>дг</w:t>
      </w:r>
      <w:r>
        <w:rPr>
          <w:sz w:val="22"/>
          <w:szCs w:val="22"/>
        </w:rPr>
        <w:t>o</w:t>
      </w:r>
      <w:r>
        <w:rPr>
          <w:sz w:val="22"/>
          <w:szCs w:val="22"/>
          <w:lang w:val="ru-RU"/>
        </w:rPr>
        <w:t>в</w:t>
      </w:r>
      <w:r>
        <w:rPr>
          <w:sz w:val="22"/>
          <w:szCs w:val="22"/>
        </w:rPr>
        <w:t>o</w:t>
      </w:r>
      <w:r>
        <w:rPr>
          <w:sz w:val="22"/>
          <w:szCs w:val="22"/>
          <w:lang w:val="ru-RU"/>
        </w:rPr>
        <w:t>рн</w:t>
      </w:r>
      <w:r>
        <w:rPr>
          <w:sz w:val="22"/>
          <w:szCs w:val="22"/>
        </w:rPr>
        <w:t>o</w:t>
      </w:r>
      <w:r>
        <w:rPr>
          <w:sz w:val="22"/>
          <w:szCs w:val="22"/>
          <w:lang w:val="ru-RU"/>
        </w:rPr>
        <w:t>ст з</w:t>
      </w:r>
      <w:r>
        <w:rPr>
          <w:sz w:val="22"/>
          <w:szCs w:val="22"/>
        </w:rPr>
        <w:t>a</w:t>
      </w:r>
      <w:r>
        <w:rPr>
          <w:sz w:val="22"/>
          <w:szCs w:val="22"/>
          <w:lang w:val="ru-RU"/>
        </w:rPr>
        <w:t xml:space="preserve"> п</w:t>
      </w:r>
      <w:r>
        <w:rPr>
          <w:sz w:val="22"/>
          <w:szCs w:val="22"/>
        </w:rPr>
        <w:t>o</w:t>
      </w:r>
      <w:r>
        <w:rPr>
          <w:sz w:val="22"/>
          <w:szCs w:val="22"/>
          <w:lang w:val="ru-RU"/>
        </w:rPr>
        <w:t>вр</w:t>
      </w:r>
      <w:r>
        <w:rPr>
          <w:sz w:val="22"/>
          <w:szCs w:val="22"/>
        </w:rPr>
        <w:t>e</w:t>
      </w:r>
      <w:r>
        <w:rPr>
          <w:sz w:val="22"/>
          <w:szCs w:val="22"/>
          <w:lang w:val="ru-RU"/>
        </w:rPr>
        <w:t>ду з</w:t>
      </w:r>
      <w:r>
        <w:rPr>
          <w:sz w:val="22"/>
          <w:szCs w:val="22"/>
        </w:rPr>
        <w:t>a</w:t>
      </w:r>
      <w:r>
        <w:rPr>
          <w:sz w:val="22"/>
          <w:szCs w:val="22"/>
          <w:lang w:val="ru-RU"/>
        </w:rPr>
        <w:t>штић</w:t>
      </w:r>
      <w:r>
        <w:rPr>
          <w:sz w:val="22"/>
          <w:szCs w:val="22"/>
        </w:rPr>
        <w:t>e</w:t>
      </w:r>
      <w:r>
        <w:rPr>
          <w:sz w:val="22"/>
          <w:szCs w:val="22"/>
          <w:lang w:val="ru-RU"/>
        </w:rPr>
        <w:t>них пр</w:t>
      </w:r>
      <w:r>
        <w:rPr>
          <w:sz w:val="22"/>
          <w:szCs w:val="22"/>
        </w:rPr>
        <w:t>a</w:t>
      </w:r>
      <w:r>
        <w:rPr>
          <w:sz w:val="22"/>
          <w:szCs w:val="22"/>
          <w:lang w:val="ru-RU"/>
        </w:rPr>
        <w:t>в</w:t>
      </w:r>
      <w:r>
        <w:rPr>
          <w:sz w:val="22"/>
          <w:szCs w:val="22"/>
        </w:rPr>
        <w:t>a</w:t>
      </w:r>
      <w:r>
        <w:rPr>
          <w:sz w:val="22"/>
          <w:szCs w:val="22"/>
          <w:lang w:val="ru-RU"/>
        </w:rPr>
        <w:t xml:space="preserve"> инт</w:t>
      </w:r>
      <w:r>
        <w:rPr>
          <w:sz w:val="22"/>
          <w:szCs w:val="22"/>
        </w:rPr>
        <w:t>e</w:t>
      </w:r>
      <w:r>
        <w:rPr>
          <w:sz w:val="22"/>
          <w:szCs w:val="22"/>
          <w:lang w:val="ru-RU"/>
        </w:rPr>
        <w:t>л</w:t>
      </w:r>
      <w:r>
        <w:rPr>
          <w:sz w:val="22"/>
          <w:szCs w:val="22"/>
        </w:rPr>
        <w:t>e</w:t>
      </w:r>
      <w:r>
        <w:rPr>
          <w:sz w:val="22"/>
          <w:szCs w:val="22"/>
          <w:lang w:val="ru-RU"/>
        </w:rPr>
        <w:t>кту</w:t>
      </w:r>
      <w:r>
        <w:rPr>
          <w:sz w:val="22"/>
          <w:szCs w:val="22"/>
        </w:rPr>
        <w:t>a</w:t>
      </w:r>
      <w:r>
        <w:rPr>
          <w:sz w:val="22"/>
          <w:szCs w:val="22"/>
          <w:lang w:val="ru-RU"/>
        </w:rPr>
        <w:t>лн</w:t>
      </w:r>
      <w:r>
        <w:rPr>
          <w:sz w:val="22"/>
          <w:szCs w:val="22"/>
        </w:rPr>
        <w:t>e</w:t>
      </w:r>
      <w:r>
        <w:rPr>
          <w:sz w:val="22"/>
          <w:szCs w:val="22"/>
          <w:lang w:val="ru-RU"/>
        </w:rPr>
        <w:t xml:space="preserve"> св</w:t>
      </w:r>
      <w:r>
        <w:rPr>
          <w:sz w:val="22"/>
          <w:szCs w:val="22"/>
        </w:rPr>
        <w:t>oj</w:t>
      </w:r>
      <w:r>
        <w:rPr>
          <w:sz w:val="22"/>
          <w:szCs w:val="22"/>
          <w:lang w:val="ru-RU"/>
        </w:rPr>
        <w:t>ин</w:t>
      </w:r>
      <w:r>
        <w:rPr>
          <w:sz w:val="22"/>
          <w:szCs w:val="22"/>
        </w:rPr>
        <w:t>e</w:t>
      </w:r>
      <w:r>
        <w:rPr>
          <w:sz w:val="22"/>
          <w:szCs w:val="22"/>
          <w:lang w:val="ru-RU"/>
        </w:rPr>
        <w:t xml:space="preserve"> тр</w:t>
      </w:r>
      <w:r>
        <w:rPr>
          <w:sz w:val="22"/>
          <w:szCs w:val="22"/>
        </w:rPr>
        <w:t>e</w:t>
      </w:r>
      <w:r>
        <w:rPr>
          <w:sz w:val="22"/>
          <w:szCs w:val="22"/>
          <w:lang w:val="ru-RU"/>
        </w:rPr>
        <w:t>ћих лиц</w:t>
      </w:r>
      <w:r>
        <w:rPr>
          <w:sz w:val="22"/>
          <w:szCs w:val="22"/>
        </w:rPr>
        <w:t>a</w:t>
      </w:r>
      <w:r>
        <w:rPr>
          <w:sz w:val="22"/>
          <w:szCs w:val="22"/>
          <w:lang w:val="ru-RU"/>
        </w:rPr>
        <w:t>.</w:t>
      </w: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center"/>
        <w:rPr>
          <w:sz w:val="22"/>
          <w:szCs w:val="22"/>
        </w:rPr>
      </w:pPr>
    </w:p>
    <w:p w:rsidR="00E5323A" w:rsidRDefault="00E5323A" w:rsidP="003C6489">
      <w:pPr>
        <w:spacing w:line="240" w:lineRule="auto"/>
        <w:contextualSpacing/>
        <w:jc w:val="both"/>
        <w:rPr>
          <w:sz w:val="22"/>
          <w:szCs w:val="22"/>
          <w:lang w:val="sr-Cyrl-CS"/>
        </w:rPr>
      </w:pPr>
      <w:r>
        <w:rPr>
          <w:sz w:val="22"/>
          <w:szCs w:val="22"/>
          <w:lang w:val="sr-Cyrl-CS"/>
        </w:rPr>
        <w:t>Датум________________                                                           Потпис овлашћеног лица понуђача</w:t>
      </w:r>
    </w:p>
    <w:p w:rsidR="000613F5" w:rsidRDefault="000613F5" w:rsidP="003C6489">
      <w:pPr>
        <w:spacing w:line="240" w:lineRule="auto"/>
        <w:contextualSpacing/>
        <w:jc w:val="both"/>
        <w:rPr>
          <w:rFonts w:eastAsia="Times New Roman" w:cs="Times New Roman"/>
          <w:color w:val="000000"/>
          <w:sz w:val="22"/>
          <w:szCs w:val="22"/>
          <w:lang w:val="sr-Cyrl-CS"/>
        </w:rPr>
      </w:pPr>
    </w:p>
    <w:p w:rsidR="00E5323A" w:rsidRDefault="00AE333C" w:rsidP="003C6489">
      <w:pPr>
        <w:spacing w:line="240" w:lineRule="auto"/>
        <w:contextualSpacing/>
      </w:pPr>
      <w:r>
        <w:rPr>
          <w:rFonts w:eastAsia="Times New Roman" w:cs="Times New Roman"/>
          <w:color w:val="000000"/>
          <w:sz w:val="22"/>
          <w:szCs w:val="22"/>
          <w:lang w:val="sr-Cyrl-CS"/>
        </w:rPr>
        <w:t xml:space="preserve">                                                                   </w:t>
      </w:r>
      <w:r w:rsidR="00E5323A">
        <w:rPr>
          <w:rFonts w:eastAsia="Times New Roman" w:cs="Times New Roman"/>
          <w:color w:val="000000"/>
          <w:sz w:val="22"/>
          <w:szCs w:val="22"/>
          <w:lang w:val="sr-Cyrl-CS"/>
        </w:rPr>
        <w:t xml:space="preserve">   М.П.           </w:t>
      </w:r>
      <w:r>
        <w:rPr>
          <w:rFonts w:eastAsia="Times New Roman" w:cs="Times New Roman"/>
          <w:color w:val="000000"/>
          <w:sz w:val="22"/>
          <w:szCs w:val="22"/>
          <w:lang w:val="sr-Cyrl-CS"/>
        </w:rPr>
        <w:t xml:space="preserve">             </w:t>
      </w:r>
      <w:r w:rsidR="00E5323A">
        <w:rPr>
          <w:rFonts w:eastAsia="Times New Roman" w:cs="Times New Roman"/>
          <w:color w:val="000000"/>
          <w:sz w:val="22"/>
          <w:szCs w:val="22"/>
          <w:lang w:val="sr-Cyrl-CS"/>
        </w:rPr>
        <w:t xml:space="preserve">     ______________________</w:t>
      </w:r>
    </w:p>
    <w:p w:rsidR="00E5323A" w:rsidRDefault="00E5323A" w:rsidP="003C6489">
      <w:pPr>
        <w:spacing w:line="240" w:lineRule="auto"/>
        <w:contextualSpacing/>
        <w:jc w:val="both"/>
      </w:pPr>
    </w:p>
    <w:p w:rsidR="00014ACA" w:rsidRDefault="00014ACA" w:rsidP="003C6489">
      <w:pPr>
        <w:spacing w:line="240" w:lineRule="auto"/>
        <w:contextualSpacing/>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C649BB" w:rsidRDefault="00C649BB" w:rsidP="003C6489">
      <w:pPr>
        <w:spacing w:line="240" w:lineRule="auto"/>
        <w:contextualSpacing/>
        <w:jc w:val="center"/>
        <w:rPr>
          <w:sz w:val="22"/>
          <w:szCs w:val="22"/>
          <w:lang w:val="sr-Cyrl-CS"/>
        </w:rPr>
      </w:pPr>
    </w:p>
    <w:p w:rsidR="00F44A8C" w:rsidRPr="005A3599" w:rsidRDefault="00F44A8C" w:rsidP="00C54CA8">
      <w:pPr>
        <w:spacing w:line="200" w:lineRule="exact"/>
      </w:pPr>
    </w:p>
    <w:sectPr w:rsidR="00F44A8C" w:rsidRPr="005A3599" w:rsidSect="00986161">
      <w:headerReference w:type="even" r:id="rId8"/>
      <w:headerReference w:type="default" r:id="rId9"/>
      <w:footerReference w:type="default" r:id="rId10"/>
      <w:pgSz w:w="11906" w:h="16838" w:code="9"/>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85D" w:rsidRDefault="00FD085D" w:rsidP="00C54CA8">
      <w:pPr>
        <w:spacing w:line="240" w:lineRule="auto"/>
      </w:pPr>
      <w:r>
        <w:separator/>
      </w:r>
    </w:p>
  </w:endnote>
  <w:endnote w:type="continuationSeparator" w:id="1">
    <w:p w:rsidR="00FD085D" w:rsidRDefault="00FD085D" w:rsidP="00C54C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ItalicMT">
    <w:altName w:val="Times New Roman"/>
    <w:charset w:val="0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00"/>
    <w:family w:val="auto"/>
    <w:pitch w:val="default"/>
    <w:sig w:usb0="00000000" w:usb1="00000000" w:usb2="00000000" w:usb3="00000000" w:csb0="00000000"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60565"/>
      <w:docPartObj>
        <w:docPartGallery w:val="Page Numbers (Bottom of Page)"/>
        <w:docPartUnique/>
      </w:docPartObj>
    </w:sdtPr>
    <w:sdtEndPr>
      <w:rPr>
        <w:sz w:val="20"/>
        <w:szCs w:val="20"/>
      </w:rPr>
    </w:sdtEndPr>
    <w:sdtContent>
      <w:p w:rsidR="006710A4" w:rsidRDefault="006710A4" w:rsidP="00C40EFA">
        <w:pPr>
          <w:pStyle w:val="Footer"/>
          <w:jc w:val="center"/>
        </w:pPr>
        <w:r w:rsidRPr="008C6558">
          <w:rPr>
            <w:noProof/>
            <w:lang w:val="sr-Latn-CS" w:eastAsia="sr-Latn-CS"/>
          </w:rPr>
          <w:pict>
            <v:rect id="Rectangle 650" o:spid="_x0000_s6145" style="position:absolute;left:0;text-align:left;margin-left:0;margin-top:0;width:44.55pt;height:15.1pt;rotation:180;flip:x;z-index:251660288;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6710A4" w:rsidRDefault="006710A4">
                    <w:pPr>
                      <w:pBdr>
                        <w:top w:val="single" w:sz="4" w:space="1" w:color="7F7F7F" w:themeColor="background1" w:themeShade="7F"/>
                      </w:pBdr>
                      <w:jc w:val="center"/>
                      <w:rPr>
                        <w:color w:val="C0504D" w:themeColor="accent2"/>
                      </w:rPr>
                    </w:pPr>
                    <w:r w:rsidRPr="008C6558">
                      <w:fldChar w:fldCharType="begin"/>
                    </w:r>
                    <w:r>
                      <w:instrText xml:space="preserve"> PAGE   \* MERGEFORMAT </w:instrText>
                    </w:r>
                    <w:r w:rsidRPr="008C6558">
                      <w:fldChar w:fldCharType="separate"/>
                    </w:r>
                    <w:r w:rsidR="003F170A" w:rsidRPr="003F170A">
                      <w:rPr>
                        <w:noProof/>
                        <w:color w:val="C0504D" w:themeColor="accent2"/>
                      </w:rPr>
                      <w:t>18</w:t>
                    </w:r>
                    <w:r>
                      <w:rPr>
                        <w:noProof/>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85D" w:rsidRDefault="00FD085D" w:rsidP="00C54CA8">
      <w:pPr>
        <w:spacing w:line="240" w:lineRule="auto"/>
      </w:pPr>
      <w:r>
        <w:separator/>
      </w:r>
    </w:p>
  </w:footnote>
  <w:footnote w:type="continuationSeparator" w:id="1">
    <w:p w:rsidR="00FD085D" w:rsidRDefault="00FD085D" w:rsidP="00C54C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A4" w:rsidRDefault="006710A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A4" w:rsidRDefault="006710A4" w:rsidP="00F44A8C">
    <w:pPr>
      <w:pBdr>
        <w:bottom w:val="single" w:sz="12" w:space="1" w:color="auto"/>
      </w:pBdr>
      <w:spacing w:line="240" w:lineRule="auto"/>
      <w:jc w:val="center"/>
      <w:rPr>
        <w:rFonts w:ascii="Haettenschweiler" w:hAnsi="Haettenschweiler"/>
        <w:b/>
      </w:rPr>
    </w:pPr>
  </w:p>
  <w:p w:rsidR="006710A4" w:rsidRPr="00925DBD" w:rsidRDefault="006710A4" w:rsidP="00FF7221">
    <w:pPr>
      <w:pBdr>
        <w:bottom w:val="single" w:sz="12" w:space="1" w:color="auto"/>
      </w:pBdr>
      <w:spacing w:line="240" w:lineRule="auto"/>
      <w:jc w:val="center"/>
      <w:rPr>
        <w:rFonts w:cs="Times New Roman"/>
        <w:b/>
      </w:rPr>
    </w:pPr>
  </w:p>
  <w:p w:rsidR="006710A4" w:rsidRPr="00887186" w:rsidRDefault="006710A4" w:rsidP="00FF7221">
    <w:pPr>
      <w:pBdr>
        <w:bottom w:val="single" w:sz="12" w:space="1" w:color="auto"/>
      </w:pBdr>
      <w:spacing w:line="240" w:lineRule="auto"/>
      <w:jc w:val="center"/>
      <w:rPr>
        <w:rFonts w:cs="Times New Roman"/>
        <w:b/>
      </w:rPr>
    </w:pPr>
  </w:p>
  <w:p w:rsidR="006710A4" w:rsidRPr="00986161" w:rsidRDefault="006710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1260"/>
        </w:tabs>
        <w:ind w:left="1260" w:hanging="360"/>
      </w:pPr>
      <w:rPr>
        <w:rFonts w:ascii="Symbol" w:hAnsi="Symbol"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0"/>
        </w:tabs>
        <w:ind w:left="0" w:hanging="360"/>
      </w:pPr>
      <w:rPr>
        <w:rFonts w:ascii="Symbol" w:hAnsi="Symbol" w:cs="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720"/>
        </w:tabs>
        <w:ind w:left="720" w:hanging="360"/>
      </w:pPr>
      <w:rPr>
        <w:rFonts w:ascii="OpenSymbol" w:hAnsi="OpenSymbol" w:cs="OpenSymbol"/>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rPr>
    </w:lvl>
    <w:lvl w:ilvl="5">
      <w:start w:val="1"/>
      <w:numFmt w:val="bullet"/>
      <w:lvlText w:val="▪"/>
      <w:lvlJc w:val="left"/>
      <w:pPr>
        <w:tabs>
          <w:tab w:val="num" w:pos="1800"/>
        </w:tabs>
        <w:ind w:left="1800" w:hanging="360"/>
      </w:pPr>
      <w:rPr>
        <w:rFonts w:ascii="OpenSymbol" w:hAnsi="Open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rPr>
    </w:lvl>
    <w:lvl w:ilvl="8">
      <w:start w:val="1"/>
      <w:numFmt w:val="bullet"/>
      <w:lvlText w:val="▪"/>
      <w:lvlJc w:val="left"/>
      <w:pPr>
        <w:tabs>
          <w:tab w:val="num" w:pos="2880"/>
        </w:tabs>
        <w:ind w:left="288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4C8F488C"/>
    <w:multiLevelType w:val="hybridMultilevel"/>
    <w:tmpl w:val="1CE4D85A"/>
    <w:lvl w:ilvl="0" w:tplc="D11CB7AE">
      <w:start w:val="7"/>
      <w:numFmt w:val="bullet"/>
      <w:lvlText w:val="-"/>
      <w:lvlJc w:val="left"/>
      <w:pPr>
        <w:ind w:left="660" w:hanging="360"/>
      </w:pPr>
      <w:rPr>
        <w:rFonts w:ascii="Times New Roman" w:eastAsia="Lucida Sans Unicode"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5890632B"/>
    <w:multiLevelType w:val="hybridMultilevel"/>
    <w:tmpl w:val="285A64CE"/>
    <w:lvl w:ilvl="0" w:tplc="3612D474">
      <w:start w:val="2"/>
      <w:numFmt w:val="bullet"/>
      <w:lvlText w:val="-"/>
      <w:lvlJc w:val="left"/>
      <w:pPr>
        <w:ind w:left="1080" w:hanging="360"/>
      </w:pPr>
      <w:rPr>
        <w:rFonts w:ascii="Calibri" w:eastAsia="Calibri" w:hAnsi="Calibri"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59113195"/>
    <w:multiLevelType w:val="multilevel"/>
    <w:tmpl w:val="D772BB30"/>
    <w:lvl w:ilvl="0">
      <w:start w:val="2"/>
      <w:numFmt w:val="decimalZero"/>
      <w:lvlText w:val="%1"/>
      <w:lvlJc w:val="left"/>
      <w:pPr>
        <w:ind w:left="984" w:hanging="984"/>
      </w:pPr>
      <w:rPr>
        <w:rFonts w:hint="default"/>
      </w:rPr>
    </w:lvl>
    <w:lvl w:ilvl="1">
      <w:start w:val="7"/>
      <w:numFmt w:val="decimalZero"/>
      <w:lvlText w:val="%1.%2"/>
      <w:lvlJc w:val="left"/>
      <w:pPr>
        <w:ind w:left="984" w:hanging="984"/>
      </w:pPr>
      <w:rPr>
        <w:rFonts w:hint="default"/>
      </w:rPr>
    </w:lvl>
    <w:lvl w:ilvl="2">
      <w:start w:val="2013"/>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4CF1613"/>
    <w:multiLevelType w:val="hybridMultilevel"/>
    <w:tmpl w:val="D7B4B5DC"/>
    <w:lvl w:ilvl="0" w:tplc="2D487138">
      <w:start w:val="2"/>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pStyle w:val="Heading4"/>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6D180D32"/>
    <w:multiLevelType w:val="hybridMultilevel"/>
    <w:tmpl w:val="689A5A48"/>
    <w:lvl w:ilvl="0" w:tplc="B49681A0">
      <w:start w:val="2"/>
      <w:numFmt w:val="bullet"/>
      <w:lvlText w:val="-"/>
      <w:lvlJc w:val="left"/>
      <w:pPr>
        <w:ind w:left="1440" w:hanging="360"/>
      </w:pPr>
      <w:rPr>
        <w:rFonts w:ascii="Calibri" w:eastAsia="Calibri" w:hAnsi="Calibri"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19"/>
  </w:num>
  <w:num w:numId="4">
    <w:abstractNumId w:val="17"/>
  </w:num>
  <w:num w:numId="5">
    <w:abstractNumId w:val="7"/>
  </w:num>
  <w:num w:numId="6">
    <w:abstractNumId w:val="1"/>
  </w:num>
  <w:num w:numId="7">
    <w:abstractNumId w:val="3"/>
  </w:num>
  <w:num w:numId="8">
    <w:abstractNumId w:val="4"/>
  </w:num>
  <w:num w:numId="9">
    <w:abstractNumId w:val="2"/>
  </w:num>
  <w:num w:numId="10">
    <w:abstractNumId w:val="5"/>
  </w:num>
  <w:num w:numId="11">
    <w:abstractNumId w:val="6"/>
  </w:num>
  <w:num w:numId="12">
    <w:abstractNumId w:val="14"/>
  </w:num>
  <w:num w:numId="13">
    <w:abstractNumId w:val="0"/>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08"/>
  <w:hyphenationZone w:val="425"/>
  <w:characterSpacingControl w:val="doNotCompress"/>
  <w:hdrShapeDefaults>
    <o:shapedefaults v:ext="edit" spidmax="33794"/>
    <o:shapelayout v:ext="edit">
      <o:idmap v:ext="edit" data="6"/>
    </o:shapelayout>
  </w:hdrShapeDefaults>
  <w:footnotePr>
    <w:footnote w:id="0"/>
    <w:footnote w:id="1"/>
  </w:footnotePr>
  <w:endnotePr>
    <w:endnote w:id="0"/>
    <w:endnote w:id="1"/>
  </w:endnotePr>
  <w:compat/>
  <w:rsids>
    <w:rsidRoot w:val="00887186"/>
    <w:rsid w:val="00014546"/>
    <w:rsid w:val="00014993"/>
    <w:rsid w:val="00014ACA"/>
    <w:rsid w:val="000171BE"/>
    <w:rsid w:val="000367C6"/>
    <w:rsid w:val="000613F5"/>
    <w:rsid w:val="00070C44"/>
    <w:rsid w:val="00082527"/>
    <w:rsid w:val="000941B8"/>
    <w:rsid w:val="000F1CBB"/>
    <w:rsid w:val="001030DF"/>
    <w:rsid w:val="001077DF"/>
    <w:rsid w:val="00117D3C"/>
    <w:rsid w:val="00127A2F"/>
    <w:rsid w:val="00134AB7"/>
    <w:rsid w:val="00160BB8"/>
    <w:rsid w:val="00175308"/>
    <w:rsid w:val="001848E3"/>
    <w:rsid w:val="001A6BF7"/>
    <w:rsid w:val="001F4B27"/>
    <w:rsid w:val="00224F43"/>
    <w:rsid w:val="002409F1"/>
    <w:rsid w:val="0026157C"/>
    <w:rsid w:val="002B0205"/>
    <w:rsid w:val="002B3468"/>
    <w:rsid w:val="002D28F0"/>
    <w:rsid w:val="002D3A99"/>
    <w:rsid w:val="002F2F70"/>
    <w:rsid w:val="002F5FC2"/>
    <w:rsid w:val="003065EE"/>
    <w:rsid w:val="0030709A"/>
    <w:rsid w:val="00311CCB"/>
    <w:rsid w:val="003467BB"/>
    <w:rsid w:val="003765C5"/>
    <w:rsid w:val="003928DE"/>
    <w:rsid w:val="003A1F65"/>
    <w:rsid w:val="003C6489"/>
    <w:rsid w:val="003F170A"/>
    <w:rsid w:val="003F22CB"/>
    <w:rsid w:val="003F7898"/>
    <w:rsid w:val="00421D32"/>
    <w:rsid w:val="00422229"/>
    <w:rsid w:val="00452320"/>
    <w:rsid w:val="004A1AC8"/>
    <w:rsid w:val="004B2B62"/>
    <w:rsid w:val="005323BB"/>
    <w:rsid w:val="00571052"/>
    <w:rsid w:val="005A3599"/>
    <w:rsid w:val="005A401F"/>
    <w:rsid w:val="005A6428"/>
    <w:rsid w:val="005C33C0"/>
    <w:rsid w:val="00607818"/>
    <w:rsid w:val="006710A4"/>
    <w:rsid w:val="006C1FC9"/>
    <w:rsid w:val="00765211"/>
    <w:rsid w:val="0076530D"/>
    <w:rsid w:val="0077065F"/>
    <w:rsid w:val="00786669"/>
    <w:rsid w:val="007D1AA8"/>
    <w:rsid w:val="00814F35"/>
    <w:rsid w:val="008161A2"/>
    <w:rsid w:val="0082070E"/>
    <w:rsid w:val="00887186"/>
    <w:rsid w:val="008970D5"/>
    <w:rsid w:val="008C19A4"/>
    <w:rsid w:val="008C5E65"/>
    <w:rsid w:val="008C6558"/>
    <w:rsid w:val="008D0616"/>
    <w:rsid w:val="00914539"/>
    <w:rsid w:val="00925541"/>
    <w:rsid w:val="00925DBD"/>
    <w:rsid w:val="0096114F"/>
    <w:rsid w:val="00986161"/>
    <w:rsid w:val="009F01C2"/>
    <w:rsid w:val="009F082A"/>
    <w:rsid w:val="00A35C10"/>
    <w:rsid w:val="00A40408"/>
    <w:rsid w:val="00A55F46"/>
    <w:rsid w:val="00A818E3"/>
    <w:rsid w:val="00AA170D"/>
    <w:rsid w:val="00AB26A3"/>
    <w:rsid w:val="00AE333C"/>
    <w:rsid w:val="00B308E8"/>
    <w:rsid w:val="00B43187"/>
    <w:rsid w:val="00B64F60"/>
    <w:rsid w:val="00B664BA"/>
    <w:rsid w:val="00B87293"/>
    <w:rsid w:val="00BC2737"/>
    <w:rsid w:val="00C14C96"/>
    <w:rsid w:val="00C20281"/>
    <w:rsid w:val="00C20FB8"/>
    <w:rsid w:val="00C35201"/>
    <w:rsid w:val="00C40EFA"/>
    <w:rsid w:val="00C54CA8"/>
    <w:rsid w:val="00C57C96"/>
    <w:rsid w:val="00C6229A"/>
    <w:rsid w:val="00C649BB"/>
    <w:rsid w:val="00C65AA2"/>
    <w:rsid w:val="00C72B0A"/>
    <w:rsid w:val="00C97949"/>
    <w:rsid w:val="00D31741"/>
    <w:rsid w:val="00D660CF"/>
    <w:rsid w:val="00D8798E"/>
    <w:rsid w:val="00DB5A29"/>
    <w:rsid w:val="00DE44D0"/>
    <w:rsid w:val="00E01D75"/>
    <w:rsid w:val="00E17706"/>
    <w:rsid w:val="00E21DDC"/>
    <w:rsid w:val="00E5323A"/>
    <w:rsid w:val="00E7334B"/>
    <w:rsid w:val="00E80E90"/>
    <w:rsid w:val="00EC3A86"/>
    <w:rsid w:val="00F25FDB"/>
    <w:rsid w:val="00F27A38"/>
    <w:rsid w:val="00F40361"/>
    <w:rsid w:val="00F44A8C"/>
    <w:rsid w:val="00F55D57"/>
    <w:rsid w:val="00F578A9"/>
    <w:rsid w:val="00FA2133"/>
    <w:rsid w:val="00FD085D"/>
    <w:rsid w:val="00FF72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basedOn w:val="Normal"/>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 w:type="table" w:styleId="TableGrid">
    <w:name w:val="Table Grid"/>
    <w:basedOn w:val="TableNormal"/>
    <w:uiPriority w:val="59"/>
    <w:rsid w:val="00814F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6"/>
    <w:pPr>
      <w:widowControl w:val="0"/>
      <w:suppressAutoHyphens/>
      <w:spacing w:line="100" w:lineRule="atLeast"/>
    </w:pPr>
    <w:rPr>
      <w:rFonts w:ascii="Times New Roman" w:eastAsia="Lucida Sans Unicode" w:hAnsi="Times New Roman" w:cs="Tahoma"/>
      <w:kern w:val="1"/>
      <w:sz w:val="24"/>
      <w:szCs w:val="24"/>
      <w:lang w:val="en-US" w:eastAsia="ar-SA"/>
    </w:rPr>
  </w:style>
  <w:style w:type="paragraph" w:styleId="Heading4">
    <w:name w:val="heading 4"/>
    <w:basedOn w:val="Normal"/>
    <w:next w:val="BodyText"/>
    <w:link w:val="Heading4Char"/>
    <w:qFormat/>
    <w:rsid w:val="0030709A"/>
    <w:pPr>
      <w:keepNext/>
      <w:numPr>
        <w:ilvl w:val="3"/>
        <w:numId w:val="1"/>
      </w:numPr>
      <w:jc w:val="center"/>
      <w:outlineLvl w:val="3"/>
    </w:pPr>
    <w:rPr>
      <w:rFonts w:eastAsia="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CA8"/>
    <w:pPr>
      <w:tabs>
        <w:tab w:val="center" w:pos="4535"/>
        <w:tab w:val="right" w:pos="9071"/>
      </w:tabs>
      <w:spacing w:line="240" w:lineRule="auto"/>
    </w:pPr>
  </w:style>
  <w:style w:type="character" w:customStyle="1" w:styleId="HeaderChar">
    <w:name w:val="Header Char"/>
    <w:basedOn w:val="DefaultParagraphFont"/>
    <w:link w:val="Header"/>
    <w:rsid w:val="00C54CA8"/>
  </w:style>
  <w:style w:type="paragraph" w:styleId="Footer">
    <w:name w:val="footer"/>
    <w:basedOn w:val="Normal"/>
    <w:link w:val="FooterChar"/>
    <w:uiPriority w:val="99"/>
    <w:unhideWhenUsed/>
    <w:rsid w:val="00C54CA8"/>
    <w:pPr>
      <w:tabs>
        <w:tab w:val="center" w:pos="4535"/>
        <w:tab w:val="right" w:pos="9071"/>
      </w:tabs>
      <w:spacing w:line="240" w:lineRule="auto"/>
    </w:pPr>
  </w:style>
  <w:style w:type="character" w:customStyle="1" w:styleId="FooterChar">
    <w:name w:val="Footer Char"/>
    <w:basedOn w:val="DefaultParagraphFont"/>
    <w:link w:val="Footer"/>
    <w:uiPriority w:val="99"/>
    <w:rsid w:val="00C54CA8"/>
  </w:style>
  <w:style w:type="character" w:styleId="Hyperlink">
    <w:name w:val="Hyperlink"/>
    <w:uiPriority w:val="99"/>
    <w:unhideWhenUsed/>
    <w:rsid w:val="00C54CA8"/>
    <w:rPr>
      <w:color w:val="0000FF"/>
      <w:u w:val="single"/>
    </w:rPr>
  </w:style>
  <w:style w:type="paragraph" w:styleId="ListParagraph">
    <w:name w:val="List Paragraph"/>
    <w:basedOn w:val="Normal"/>
    <w:qFormat/>
    <w:rsid w:val="00C54CA8"/>
    <w:pPr>
      <w:ind w:left="720"/>
      <w:contextualSpacing/>
    </w:pPr>
  </w:style>
  <w:style w:type="paragraph" w:styleId="BalloonText">
    <w:name w:val="Balloon Text"/>
    <w:basedOn w:val="Normal"/>
    <w:link w:val="BalloonTextChar"/>
    <w:uiPriority w:val="99"/>
    <w:semiHidden/>
    <w:unhideWhenUsed/>
    <w:rsid w:val="00F44A8C"/>
    <w:pPr>
      <w:spacing w:line="240" w:lineRule="auto"/>
    </w:pPr>
    <w:rPr>
      <w:rFonts w:ascii="Tahoma" w:hAnsi="Tahoma"/>
      <w:sz w:val="16"/>
      <w:szCs w:val="16"/>
    </w:rPr>
  </w:style>
  <w:style w:type="character" w:customStyle="1" w:styleId="BalloonTextChar">
    <w:name w:val="Balloon Text Char"/>
    <w:link w:val="BalloonText"/>
    <w:uiPriority w:val="99"/>
    <w:semiHidden/>
    <w:rsid w:val="00F44A8C"/>
    <w:rPr>
      <w:rFonts w:ascii="Tahoma" w:hAnsi="Tahoma" w:cs="Tahoma"/>
      <w:sz w:val="16"/>
      <w:szCs w:val="16"/>
    </w:rPr>
  </w:style>
  <w:style w:type="paragraph" w:customStyle="1" w:styleId="TableContents">
    <w:name w:val="Table Contents"/>
    <w:basedOn w:val="Normal"/>
    <w:rsid w:val="002D3A99"/>
    <w:pPr>
      <w:suppressLineNumbers/>
    </w:pPr>
  </w:style>
  <w:style w:type="paragraph" w:styleId="BodyTextIndent">
    <w:name w:val="Body Text Indent"/>
    <w:basedOn w:val="Normal"/>
    <w:link w:val="BodyTextIndentChar"/>
    <w:rsid w:val="00786669"/>
    <w:pPr>
      <w:spacing w:after="200" w:line="276" w:lineRule="auto"/>
      <w:ind w:left="2642" w:hanging="2642"/>
      <w:jc w:val="both"/>
    </w:pPr>
    <w:rPr>
      <w:rFonts w:ascii="Tahoma" w:hAnsi="Tahoma"/>
      <w:sz w:val="22"/>
      <w:lang w:val="sr-Cyrl-CS"/>
    </w:rPr>
  </w:style>
  <w:style w:type="character" w:customStyle="1" w:styleId="BodyTextIndentChar">
    <w:name w:val="Body Text Indent Char"/>
    <w:basedOn w:val="DefaultParagraphFont"/>
    <w:link w:val="BodyTextIndent"/>
    <w:rsid w:val="00786669"/>
    <w:rPr>
      <w:rFonts w:ascii="Tahoma" w:eastAsia="Lucida Sans Unicode" w:hAnsi="Tahoma" w:cs="Tahoma"/>
      <w:kern w:val="1"/>
      <w:sz w:val="22"/>
      <w:szCs w:val="24"/>
      <w:lang w:val="sr-Cyrl-CS" w:eastAsia="ar-SA"/>
    </w:rPr>
  </w:style>
  <w:style w:type="character" w:customStyle="1" w:styleId="Heading4Char">
    <w:name w:val="Heading 4 Char"/>
    <w:basedOn w:val="DefaultParagraphFont"/>
    <w:link w:val="Heading4"/>
    <w:rsid w:val="0030709A"/>
    <w:rPr>
      <w:rFonts w:ascii="Times New Roman" w:eastAsia="Times New Roman" w:hAnsi="Times New Roman"/>
      <w:b/>
      <w:bCs/>
      <w:kern w:val="1"/>
      <w:sz w:val="28"/>
      <w:szCs w:val="24"/>
      <w:lang w:eastAsia="ar-SA"/>
    </w:rPr>
  </w:style>
  <w:style w:type="character" w:customStyle="1" w:styleId="WW8Num10z0">
    <w:name w:val="WW8Num10z0"/>
    <w:rsid w:val="0030709A"/>
    <w:rPr>
      <w:rFonts w:ascii="Times New Roman" w:eastAsia="Calibri" w:hAnsi="Times New Roman" w:cs="Times New Roman"/>
    </w:rPr>
  </w:style>
  <w:style w:type="character" w:customStyle="1" w:styleId="WW8Num12z0">
    <w:name w:val="WW8Num12z0"/>
    <w:rsid w:val="0030709A"/>
    <w:rPr>
      <w:rFonts w:ascii="Symbol" w:hAnsi="Symbol" w:cs="Symbol"/>
    </w:rPr>
  </w:style>
  <w:style w:type="character" w:customStyle="1" w:styleId="WW8Num12z1">
    <w:name w:val="WW8Num12z1"/>
    <w:rsid w:val="0030709A"/>
    <w:rPr>
      <w:rFonts w:ascii="OpenSymbol" w:hAnsi="OpenSymbol" w:cs="OpenSymbol"/>
    </w:rPr>
  </w:style>
  <w:style w:type="character" w:customStyle="1" w:styleId="WW8Num13z0">
    <w:name w:val="WW8Num13z0"/>
    <w:rsid w:val="0030709A"/>
    <w:rPr>
      <w:rFonts w:ascii="Symbol" w:hAnsi="Symbol" w:cs="OpenSymbol"/>
    </w:rPr>
  </w:style>
  <w:style w:type="character" w:customStyle="1" w:styleId="WW8Num13z1">
    <w:name w:val="WW8Num13z1"/>
    <w:rsid w:val="0030709A"/>
    <w:rPr>
      <w:rFonts w:ascii="OpenSymbol" w:hAnsi="OpenSymbol" w:cs="OpenSymbol"/>
    </w:rPr>
  </w:style>
  <w:style w:type="character" w:customStyle="1" w:styleId="WW8Num14z0">
    <w:name w:val="WW8Num14z0"/>
    <w:rsid w:val="0030709A"/>
    <w:rPr>
      <w:rFonts w:ascii="Symbol" w:hAnsi="Symbol" w:cs="OpenSymbol"/>
    </w:rPr>
  </w:style>
  <w:style w:type="character" w:customStyle="1" w:styleId="WW8Num14z1">
    <w:name w:val="WW8Num14z1"/>
    <w:rsid w:val="0030709A"/>
    <w:rPr>
      <w:rFonts w:ascii="OpenSymbol" w:hAnsi="OpenSymbol" w:cs="OpenSymbol"/>
    </w:rPr>
  </w:style>
  <w:style w:type="character" w:customStyle="1" w:styleId="WW8Num15z0">
    <w:name w:val="WW8Num15z0"/>
    <w:rsid w:val="0030709A"/>
    <w:rPr>
      <w:rFonts w:ascii="Symbol" w:hAnsi="Symbol" w:cs="OpenSymbol"/>
    </w:rPr>
  </w:style>
  <w:style w:type="character" w:customStyle="1" w:styleId="WW8Num11z0">
    <w:name w:val="WW8Num11z0"/>
    <w:rsid w:val="0030709A"/>
    <w:rPr>
      <w:rFonts w:ascii="Symbol" w:hAnsi="Symbol" w:cs="Symbol"/>
    </w:rPr>
  </w:style>
  <w:style w:type="character" w:customStyle="1" w:styleId="WW8Num7z0">
    <w:name w:val="WW8Num7z0"/>
    <w:rsid w:val="0030709A"/>
    <w:rPr>
      <w:rFonts w:ascii="Symbol" w:hAnsi="Symbol" w:cs="OpenSymbol"/>
    </w:rPr>
  </w:style>
  <w:style w:type="character" w:customStyle="1" w:styleId="WW8Num7z1">
    <w:name w:val="WW8Num7z1"/>
    <w:rsid w:val="0030709A"/>
    <w:rPr>
      <w:rFonts w:ascii="OpenSymbol" w:hAnsi="OpenSymbol" w:cs="OpenSymbol"/>
    </w:rPr>
  </w:style>
  <w:style w:type="character" w:customStyle="1" w:styleId="WW8Num8z0">
    <w:name w:val="WW8Num8z0"/>
    <w:rsid w:val="0030709A"/>
    <w:rPr>
      <w:rFonts w:ascii="Symbol" w:hAnsi="Symbol" w:cs="OpenSymbol"/>
    </w:rPr>
  </w:style>
  <w:style w:type="character" w:customStyle="1" w:styleId="WW8Num8z1">
    <w:name w:val="WW8Num8z1"/>
    <w:rsid w:val="0030709A"/>
    <w:rPr>
      <w:rFonts w:ascii="OpenSymbol" w:hAnsi="OpenSymbol" w:cs="OpenSymbol"/>
    </w:rPr>
  </w:style>
  <w:style w:type="character" w:customStyle="1" w:styleId="WW-DefaultParagraphFont">
    <w:name w:val="WW-Default Paragraph Font"/>
    <w:rsid w:val="0030709A"/>
  </w:style>
  <w:style w:type="character" w:customStyle="1" w:styleId="BodyTextChar">
    <w:name w:val="Body Text Char"/>
    <w:basedOn w:val="WW-DefaultParagraphFont"/>
    <w:rsid w:val="0030709A"/>
    <w:rPr>
      <w:rFonts w:ascii="Times New Roman" w:eastAsia="Times New Roman" w:hAnsi="Times New Roman" w:cs="Times New Roman"/>
      <w:sz w:val="24"/>
      <w:szCs w:val="24"/>
    </w:rPr>
  </w:style>
  <w:style w:type="character" w:customStyle="1" w:styleId="ListLabel1">
    <w:name w:val="ListLabel 1"/>
    <w:rsid w:val="0030709A"/>
    <w:rPr>
      <w:rFonts w:cs="Calibri"/>
    </w:rPr>
  </w:style>
  <w:style w:type="character" w:customStyle="1" w:styleId="ListLabel2">
    <w:name w:val="ListLabel 2"/>
    <w:rsid w:val="0030709A"/>
    <w:rPr>
      <w:rFonts w:cs="Courier New"/>
    </w:rPr>
  </w:style>
  <w:style w:type="character" w:customStyle="1" w:styleId="ListLabel3">
    <w:name w:val="ListLabel 3"/>
    <w:rsid w:val="0030709A"/>
    <w:rPr>
      <w:rFonts w:cs="Times New Roman"/>
    </w:rPr>
  </w:style>
  <w:style w:type="character" w:customStyle="1" w:styleId="NumberingSymbols">
    <w:name w:val="Numbering Symbols"/>
    <w:rsid w:val="0030709A"/>
    <w:rPr>
      <w:lang w:val="sr-Cyrl-RS"/>
    </w:rPr>
  </w:style>
  <w:style w:type="character" w:customStyle="1" w:styleId="WW8Num5z0">
    <w:name w:val="WW8Num5z0"/>
    <w:rsid w:val="0030709A"/>
    <w:rPr>
      <w:b w:val="0"/>
      <w:i w:val="0"/>
    </w:rPr>
  </w:style>
  <w:style w:type="character" w:customStyle="1" w:styleId="WW8Num5z1">
    <w:name w:val="WW8Num5z1"/>
    <w:rsid w:val="0030709A"/>
    <w:rPr>
      <w:b/>
      <w:sz w:val="22"/>
    </w:rPr>
  </w:style>
  <w:style w:type="character" w:customStyle="1" w:styleId="Bullets">
    <w:name w:val="Bullets"/>
    <w:rsid w:val="0030709A"/>
    <w:rPr>
      <w:rFonts w:ascii="OpenSymbol" w:eastAsia="OpenSymbol" w:hAnsi="OpenSymbol" w:cs="OpenSymbol"/>
    </w:rPr>
  </w:style>
  <w:style w:type="character" w:customStyle="1" w:styleId="WW8Num4z1">
    <w:name w:val="WW8Num4z1"/>
    <w:rsid w:val="0030709A"/>
    <w:rPr>
      <w:b/>
    </w:rPr>
  </w:style>
  <w:style w:type="character" w:customStyle="1" w:styleId="WW8Num25z0">
    <w:name w:val="WW8Num25z0"/>
    <w:rsid w:val="0030709A"/>
    <w:rPr>
      <w:rFonts w:ascii="Symbol" w:hAnsi="Symbol" w:cs="Symbol"/>
    </w:rPr>
  </w:style>
  <w:style w:type="character" w:customStyle="1" w:styleId="WW8Num25z1">
    <w:name w:val="WW8Num25z1"/>
    <w:rsid w:val="0030709A"/>
    <w:rPr>
      <w:rFonts w:ascii="Courier New" w:hAnsi="Courier New" w:cs="Courier New"/>
    </w:rPr>
  </w:style>
  <w:style w:type="character" w:customStyle="1" w:styleId="WW8Num25z2">
    <w:name w:val="WW8Num25z2"/>
    <w:rsid w:val="0030709A"/>
    <w:rPr>
      <w:rFonts w:ascii="Wingdings" w:hAnsi="Wingdings" w:cs="Wingdings"/>
    </w:rPr>
  </w:style>
  <w:style w:type="character" w:customStyle="1" w:styleId="WW8Num20z0">
    <w:name w:val="WW8Num20z0"/>
    <w:rsid w:val="0030709A"/>
    <w:rPr>
      <w:rFonts w:ascii="Symbol" w:hAnsi="Symbol" w:cs="Symbol"/>
    </w:rPr>
  </w:style>
  <w:style w:type="character" w:customStyle="1" w:styleId="WW8Num20z1">
    <w:name w:val="WW8Num20z1"/>
    <w:rsid w:val="0030709A"/>
    <w:rPr>
      <w:rFonts w:ascii="Courier New" w:hAnsi="Courier New" w:cs="Courier New"/>
    </w:rPr>
  </w:style>
  <w:style w:type="character" w:customStyle="1" w:styleId="WW8Num20z2">
    <w:name w:val="WW8Num20z2"/>
    <w:rsid w:val="0030709A"/>
    <w:rPr>
      <w:rFonts w:ascii="Wingdings" w:hAnsi="Wingdings" w:cs="Wingdings"/>
    </w:rPr>
  </w:style>
  <w:style w:type="character" w:customStyle="1" w:styleId="WW8Num18z0">
    <w:name w:val="WW8Num18z0"/>
    <w:rsid w:val="0030709A"/>
    <w:rPr>
      <w:rFonts w:ascii="Symbol" w:hAnsi="Symbol" w:cs="Symbol"/>
    </w:rPr>
  </w:style>
  <w:style w:type="character" w:customStyle="1" w:styleId="WW8Num18z1">
    <w:name w:val="WW8Num18z1"/>
    <w:rsid w:val="0030709A"/>
    <w:rPr>
      <w:rFonts w:ascii="Courier New" w:hAnsi="Courier New" w:cs="Courier New"/>
    </w:rPr>
  </w:style>
  <w:style w:type="character" w:customStyle="1" w:styleId="WW8Num18z2">
    <w:name w:val="WW8Num18z2"/>
    <w:rsid w:val="0030709A"/>
    <w:rPr>
      <w:rFonts w:ascii="Wingdings" w:hAnsi="Wingdings" w:cs="Wingdings"/>
    </w:rPr>
  </w:style>
  <w:style w:type="paragraph" w:customStyle="1" w:styleId="Heading">
    <w:name w:val="Heading"/>
    <w:basedOn w:val="Normal"/>
    <w:next w:val="BodyText"/>
    <w:rsid w:val="0030709A"/>
    <w:pPr>
      <w:keepNext/>
      <w:spacing w:before="240" w:after="120"/>
    </w:pPr>
    <w:rPr>
      <w:rFonts w:ascii="Arial" w:eastAsia="Microsoft YaHei" w:hAnsi="Arial" w:cs="Mangal"/>
      <w:sz w:val="28"/>
      <w:szCs w:val="28"/>
    </w:rPr>
  </w:style>
  <w:style w:type="paragraph" w:styleId="BodyText">
    <w:name w:val="Body Text"/>
    <w:basedOn w:val="Normal"/>
    <w:link w:val="BodyTextChar1"/>
    <w:rsid w:val="0030709A"/>
    <w:pPr>
      <w:jc w:val="center"/>
    </w:pPr>
    <w:rPr>
      <w:rFonts w:eastAsia="Times New Roman" w:cs="Times New Roman"/>
    </w:rPr>
  </w:style>
  <w:style w:type="character" w:customStyle="1" w:styleId="BodyTextChar1">
    <w:name w:val="Body Text Char1"/>
    <w:basedOn w:val="DefaultParagraphFont"/>
    <w:link w:val="BodyText"/>
    <w:rsid w:val="0030709A"/>
    <w:rPr>
      <w:rFonts w:ascii="Times New Roman" w:eastAsia="Times New Roman" w:hAnsi="Times New Roman"/>
      <w:kern w:val="1"/>
      <w:sz w:val="24"/>
      <w:szCs w:val="24"/>
      <w:lang w:eastAsia="ar-SA"/>
    </w:rPr>
  </w:style>
  <w:style w:type="paragraph" w:styleId="List">
    <w:name w:val="List"/>
    <w:basedOn w:val="BodyText"/>
    <w:rsid w:val="0030709A"/>
    <w:rPr>
      <w:rFonts w:cs="Mangal"/>
    </w:rPr>
  </w:style>
  <w:style w:type="paragraph" w:styleId="Caption">
    <w:name w:val="caption"/>
    <w:basedOn w:val="Normal"/>
    <w:qFormat/>
    <w:rsid w:val="0030709A"/>
    <w:pPr>
      <w:suppressLineNumbers/>
      <w:spacing w:before="120" w:after="120"/>
    </w:pPr>
    <w:rPr>
      <w:rFonts w:cs="Mangal"/>
      <w:i/>
      <w:iCs/>
    </w:rPr>
  </w:style>
  <w:style w:type="paragraph" w:customStyle="1" w:styleId="Index">
    <w:name w:val="Index"/>
    <w:basedOn w:val="Normal"/>
    <w:rsid w:val="0030709A"/>
    <w:pPr>
      <w:suppressLineNumbers/>
    </w:pPr>
    <w:rPr>
      <w:rFonts w:cs="Mangal"/>
    </w:rPr>
  </w:style>
  <w:style w:type="paragraph" w:customStyle="1" w:styleId="TableHeading">
    <w:name w:val="Table Heading"/>
    <w:basedOn w:val="TableContents"/>
    <w:rsid w:val="0030709A"/>
    <w:pPr>
      <w:jc w:val="center"/>
    </w:pPr>
    <w:rPr>
      <w:b/>
      <w:bCs/>
    </w:rPr>
  </w:style>
  <w:style w:type="paragraph" w:styleId="BodyText2">
    <w:name w:val="Body Text 2"/>
    <w:basedOn w:val="Normal"/>
    <w:link w:val="BodyText2Char"/>
    <w:rsid w:val="0030709A"/>
    <w:pPr>
      <w:spacing w:after="120" w:line="480" w:lineRule="auto"/>
    </w:pPr>
  </w:style>
  <w:style w:type="character" w:customStyle="1" w:styleId="BodyText2Char">
    <w:name w:val="Body Text 2 Char"/>
    <w:basedOn w:val="DefaultParagraphFont"/>
    <w:link w:val="BodyText2"/>
    <w:rsid w:val="0030709A"/>
    <w:rPr>
      <w:rFonts w:ascii="Times New Roman" w:eastAsia="Lucida Sans Unicode" w:hAnsi="Times New Roman" w:cs="Tahoma"/>
      <w:kern w:val="1"/>
      <w:sz w:val="24"/>
      <w:szCs w:val="24"/>
      <w:lang w:val="en-US" w:eastAsia="ar-SA"/>
    </w:rPr>
  </w:style>
  <w:style w:type="paragraph" w:customStyle="1" w:styleId="WW-Default">
    <w:name w:val="WW-Default"/>
    <w:rsid w:val="0030709A"/>
    <w:pPr>
      <w:suppressAutoHyphens/>
      <w:autoSpaceDE w:val="0"/>
      <w:spacing w:after="200" w:line="276" w:lineRule="auto"/>
    </w:pPr>
    <w:rPr>
      <w:rFonts w:ascii="Arial" w:hAnsi="Arial" w:cs="Arial"/>
      <w:color w:val="000000"/>
      <w:kern w:val="1"/>
      <w:sz w:val="24"/>
      <w:szCs w:val="24"/>
      <w:lang w:val="en-GB" w:eastAsia="ar-SA"/>
    </w:rPr>
  </w:style>
  <w:style w:type="paragraph" w:customStyle="1" w:styleId="Framecontents">
    <w:name w:val="Frame contents"/>
    <w:basedOn w:val="BodyText"/>
    <w:rsid w:val="0030709A"/>
  </w:style>
</w:styles>
</file>

<file path=word/webSettings.xml><?xml version="1.0" encoding="utf-8"?>
<w:webSettings xmlns:r="http://schemas.openxmlformats.org/officeDocument/2006/relationships" xmlns:w="http://schemas.openxmlformats.org/wordprocessingml/2006/main">
  <w:divs>
    <w:div w:id="10704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cija\Desktop\Luka%20dokumenti\&#1084;&#1077;&#1084;&#1086;&#1088;&#1072;&#1085;&#1076;&#1091;&#1084;%20&#1073;&#1083;&#1072;&#1085;&#1082;&#108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6250-08D4-4120-8F9E-54864E65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меморандум бланко</Template>
  <TotalTime>32</TotalTime>
  <Pages>1</Pages>
  <Words>11228</Words>
  <Characters>64004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75082</CharactersWithSpaces>
  <SharedDoc>false</SharedDoc>
  <HLinks>
    <vt:vector size="6" baseType="variant">
      <vt:variant>
        <vt:i4>6488072</vt:i4>
      </vt:variant>
      <vt:variant>
        <vt:i4>0</vt:i4>
      </vt:variant>
      <vt:variant>
        <vt:i4>0</vt:i4>
      </vt:variant>
      <vt:variant>
        <vt:i4>5</vt:i4>
      </vt:variant>
      <vt:variant>
        <vt:lpwstr>mailto:direkcijaub@open.telekom.rs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Direkcija</dc:creator>
  <cp:lastModifiedBy>SanjaSpasojevic</cp:lastModifiedBy>
  <cp:revision>8</cp:revision>
  <cp:lastPrinted>2013-11-06T06:27:00Z</cp:lastPrinted>
  <dcterms:created xsi:type="dcterms:W3CDTF">2016-01-04T09:04:00Z</dcterms:created>
  <dcterms:modified xsi:type="dcterms:W3CDTF">2016-01-04T09:46:00Z</dcterms:modified>
</cp:coreProperties>
</file>